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EE24A4" w:rsidTr="00EE24A4">
        <w:tc>
          <w:tcPr>
            <w:tcW w:w="4606" w:type="dxa"/>
          </w:tcPr>
          <w:p w:rsidR="00EE24A4" w:rsidRDefault="00EE24A4" w:rsidP="00EE24A4">
            <w:pPr>
              <w:jc w:val="center"/>
              <w:rPr>
                <w:b/>
                <w:sz w:val="28"/>
              </w:rPr>
            </w:pPr>
            <w:bookmarkStart w:id="0" w:name="_GoBack"/>
            <w:bookmarkEnd w:id="0"/>
            <w:r w:rsidRPr="00A75A3F">
              <w:rPr>
                <w:b/>
                <w:noProof/>
                <w:sz w:val="28"/>
                <w:lang w:eastAsia="pl-PL"/>
              </w:rPr>
              <w:drawing>
                <wp:inline distT="0" distB="0" distL="0" distR="0" wp14:anchorId="6A0F2D54" wp14:editId="634ADE7C">
                  <wp:extent cx="1580606" cy="1188720"/>
                  <wp:effectExtent l="0" t="0" r="635" b="0"/>
                  <wp:docPr id="13316"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 name="Obraz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83139" cy="1190625"/>
                          </a:xfrm>
                          <a:prstGeom prst="rect">
                            <a:avLst/>
                          </a:prstGeom>
                          <a:noFill/>
                          <a:ln>
                            <a:noFill/>
                          </a:ln>
                          <a:extLst/>
                        </pic:spPr>
                      </pic:pic>
                    </a:graphicData>
                  </a:graphic>
                </wp:inline>
              </w:drawing>
            </w:r>
          </w:p>
        </w:tc>
        <w:tc>
          <w:tcPr>
            <w:tcW w:w="4606" w:type="dxa"/>
          </w:tcPr>
          <w:p w:rsidR="00EE24A4" w:rsidRDefault="00EE24A4" w:rsidP="00EE24A4">
            <w:pPr>
              <w:jc w:val="center"/>
              <w:rPr>
                <w:b/>
                <w:sz w:val="28"/>
              </w:rPr>
            </w:pPr>
            <w:r>
              <w:rPr>
                <w:noProof/>
                <w:lang w:eastAsia="pl-PL"/>
              </w:rPr>
              <w:drawing>
                <wp:inline distT="0" distB="0" distL="0" distR="0" wp14:anchorId="4A461543" wp14:editId="7DAA797D">
                  <wp:extent cx="2414017" cy="1188720"/>
                  <wp:effectExtent l="0" t="0" r="571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cstate="print">
                            <a:extLst>
                              <a:ext uri="{28A0092B-C50C-407E-A947-70E740481C1C}">
                                <a14:useLocalDpi xmlns:a14="http://schemas.microsoft.com/office/drawing/2010/main" val="0"/>
                              </a:ext>
                            </a:extLst>
                          </a:blip>
                          <a:srcRect l="31773" t="30836" r="27863" b="33717"/>
                          <a:stretch>
                            <a:fillRect/>
                          </a:stretch>
                        </pic:blipFill>
                        <pic:spPr bwMode="auto">
                          <a:xfrm>
                            <a:off x="0" y="0"/>
                            <a:ext cx="2417209" cy="1190292"/>
                          </a:xfrm>
                          <a:prstGeom prst="rect">
                            <a:avLst/>
                          </a:prstGeom>
                          <a:noFill/>
                          <a:ln>
                            <a:noFill/>
                          </a:ln>
                        </pic:spPr>
                      </pic:pic>
                    </a:graphicData>
                  </a:graphic>
                </wp:inline>
              </w:drawing>
            </w:r>
          </w:p>
        </w:tc>
      </w:tr>
    </w:tbl>
    <w:p w:rsidR="00EE24A4" w:rsidRDefault="00EE24A4" w:rsidP="00A75A3F">
      <w:pPr>
        <w:spacing w:after="0" w:line="240" w:lineRule="auto"/>
        <w:jc w:val="both"/>
        <w:rPr>
          <w:b/>
          <w:sz w:val="28"/>
        </w:rPr>
      </w:pPr>
    </w:p>
    <w:p w:rsidR="00936FC4" w:rsidRPr="00EE24A4" w:rsidRDefault="00E251A0" w:rsidP="001F6950">
      <w:pPr>
        <w:spacing w:after="0" w:line="240" w:lineRule="auto"/>
        <w:jc w:val="center"/>
        <w:rPr>
          <w:b/>
          <w:sz w:val="44"/>
        </w:rPr>
      </w:pPr>
      <w:r w:rsidRPr="00EE24A4">
        <w:rPr>
          <w:b/>
          <w:sz w:val="44"/>
        </w:rPr>
        <w:t>Miasteczk</w:t>
      </w:r>
      <w:r w:rsidR="00EE24A4" w:rsidRPr="00EE24A4">
        <w:rPr>
          <w:b/>
          <w:sz w:val="44"/>
        </w:rPr>
        <w:t>o</w:t>
      </w:r>
      <w:r w:rsidRPr="00EE24A4">
        <w:rPr>
          <w:b/>
          <w:sz w:val="44"/>
        </w:rPr>
        <w:t xml:space="preserve"> Humanitarn</w:t>
      </w:r>
      <w:r w:rsidR="00EE24A4" w:rsidRPr="00EE24A4">
        <w:rPr>
          <w:b/>
          <w:sz w:val="44"/>
        </w:rPr>
        <w:t>e</w:t>
      </w:r>
    </w:p>
    <w:p w:rsidR="00EE24A4" w:rsidRPr="00EE24A4" w:rsidRDefault="00EE24A4" w:rsidP="001F6950">
      <w:pPr>
        <w:spacing w:after="0" w:line="240" w:lineRule="auto"/>
        <w:jc w:val="center"/>
        <w:rPr>
          <w:b/>
          <w:i/>
          <w:sz w:val="36"/>
        </w:rPr>
      </w:pPr>
      <w:r w:rsidRPr="00EE24A4">
        <w:rPr>
          <w:b/>
          <w:i/>
          <w:sz w:val="36"/>
        </w:rPr>
        <w:t>11-13 czerwca 2019</w:t>
      </w:r>
    </w:p>
    <w:p w:rsidR="00EE24A4" w:rsidRDefault="00EE24A4" w:rsidP="001F6950">
      <w:pPr>
        <w:spacing w:after="0" w:line="240" w:lineRule="auto"/>
        <w:jc w:val="center"/>
        <w:rPr>
          <w:b/>
          <w:sz w:val="32"/>
        </w:rPr>
      </w:pPr>
      <w:r w:rsidRPr="00EE24A4">
        <w:rPr>
          <w:b/>
          <w:sz w:val="32"/>
        </w:rPr>
        <w:t>PTAK WARSAW EXPO, al. Katowicka 62, Nadarzyn k. Warszawy</w:t>
      </w:r>
    </w:p>
    <w:p w:rsidR="00EE24A4" w:rsidRDefault="00EE24A4" w:rsidP="00EE24A4">
      <w:pPr>
        <w:spacing w:before="240" w:after="0" w:line="240" w:lineRule="auto"/>
        <w:jc w:val="both"/>
        <w:rPr>
          <w:color w:val="000000"/>
        </w:rPr>
      </w:pPr>
      <w:r>
        <w:rPr>
          <w:iCs/>
          <w:color w:val="000000"/>
        </w:rPr>
        <w:t xml:space="preserve">Zapraszamy do odwiedzenia </w:t>
      </w:r>
      <w:r w:rsidRPr="006A249D">
        <w:rPr>
          <w:i/>
          <w:iCs/>
          <w:color w:val="000000"/>
        </w:rPr>
        <w:t>Miasteczka Humanitarnego</w:t>
      </w:r>
      <w:r>
        <w:rPr>
          <w:iCs/>
          <w:color w:val="000000"/>
        </w:rPr>
        <w:t xml:space="preserve"> </w:t>
      </w:r>
      <w:r w:rsidRPr="00E8180E">
        <w:rPr>
          <w:color w:val="000000"/>
        </w:rPr>
        <w:t>podczas Warszawskich Targów Humanitarnych  WHE 2019</w:t>
      </w:r>
      <w:r>
        <w:rPr>
          <w:color w:val="000000"/>
        </w:rPr>
        <w:t xml:space="preserve">, które odbędzie się w dniach 11-13 czerwca 2019 r. na terenie wystawowym PTAK EXPO w Nadarzynie k. Warszawy. </w:t>
      </w:r>
    </w:p>
    <w:p w:rsidR="00EE24A4" w:rsidRPr="00E8180E" w:rsidRDefault="00EE24A4" w:rsidP="00EE24A4">
      <w:pPr>
        <w:spacing w:before="240" w:after="0" w:line="240" w:lineRule="auto"/>
        <w:jc w:val="both"/>
        <w:rPr>
          <w:color w:val="000000"/>
        </w:rPr>
      </w:pPr>
      <w:r>
        <w:rPr>
          <w:color w:val="000000"/>
        </w:rPr>
        <w:t>Jest</w:t>
      </w:r>
      <w:r w:rsidRPr="00E8180E">
        <w:rPr>
          <w:color w:val="000000"/>
        </w:rPr>
        <w:t xml:space="preserve"> to wspólne przedsięwzięcie Ministerstwa Spraw Zagranicznych, organizacji pozarządowych, szkół wyższych oraz instytucji zaangażowanych w działania na rzecz pomocy humanitarnej i rozwojowej, wolontariatu, a także współpracy pomiędzy trzecim sektorem a biznesem. </w:t>
      </w:r>
    </w:p>
    <w:p w:rsidR="00EE24A4" w:rsidRPr="00E310A0" w:rsidRDefault="00EE24A4" w:rsidP="00EE24A4">
      <w:pPr>
        <w:spacing w:before="240" w:after="0" w:line="240" w:lineRule="auto"/>
        <w:jc w:val="both"/>
        <w:rPr>
          <w:b/>
          <w:bCs/>
          <w:color w:val="000000"/>
        </w:rPr>
      </w:pPr>
      <w:r w:rsidRPr="00E310A0">
        <w:rPr>
          <w:b/>
          <w:bCs/>
          <w:color w:val="000000"/>
        </w:rPr>
        <w:t xml:space="preserve">Program </w:t>
      </w:r>
      <w:r w:rsidRPr="00E310A0">
        <w:rPr>
          <w:b/>
          <w:bCs/>
          <w:i/>
          <w:iCs/>
          <w:color w:val="000000"/>
        </w:rPr>
        <w:t>Miasteczka</w:t>
      </w:r>
      <w:r w:rsidRPr="00E310A0">
        <w:rPr>
          <w:b/>
          <w:bCs/>
          <w:color w:val="000000"/>
        </w:rPr>
        <w:t xml:space="preserve"> został przygotowany specjalnie z myślą o wszystkich, którzy zainteresowani są problematyką pomocową, a szczególnie o uczniach, studentach i nauczycielach, dla których spotkania z uczestnikami misji humanitarnych oraz planowane wykłady i warsztaty dot. problematyki humanitarnej i rozwojowej mogłyby stanowić doskonałe uzupełnienie zajęć z zakresu edukacji globalnej czy wychowania obywatelskiego, a także zachętę do podjęcia pracy w roli wolontariuszy.</w:t>
      </w:r>
    </w:p>
    <w:p w:rsidR="00EE24A4" w:rsidRPr="00E8180E" w:rsidRDefault="00EE24A4" w:rsidP="00EE24A4">
      <w:pPr>
        <w:spacing w:before="240" w:after="0" w:line="240" w:lineRule="auto"/>
        <w:jc w:val="both"/>
        <w:rPr>
          <w:color w:val="000000"/>
        </w:rPr>
      </w:pPr>
      <w:r w:rsidRPr="00E8180E">
        <w:rPr>
          <w:i/>
          <w:iCs/>
          <w:color w:val="000000"/>
        </w:rPr>
        <w:t>Miasteczko</w:t>
      </w:r>
      <w:r w:rsidRPr="00E8180E">
        <w:rPr>
          <w:color w:val="000000"/>
        </w:rPr>
        <w:t xml:space="preserve"> będzie okazją do bezpośrednich spotkań z  ludźmi zaangażowanymi na co dzień w pomoc humanitarną i organizacjami prowadzącymi akcje pomocowe na całym świecie. </w:t>
      </w:r>
    </w:p>
    <w:p w:rsidR="00EE24A4" w:rsidRPr="00E8180E" w:rsidRDefault="00EE24A4" w:rsidP="00EE24A4">
      <w:pPr>
        <w:spacing w:before="240" w:after="0" w:line="240" w:lineRule="auto"/>
        <w:jc w:val="both"/>
        <w:rPr>
          <w:color w:val="000000"/>
        </w:rPr>
      </w:pPr>
      <w:r>
        <w:rPr>
          <w:color w:val="000000"/>
        </w:rPr>
        <w:t>Dla odwiedzających</w:t>
      </w:r>
      <w:r w:rsidR="00203FAB">
        <w:rPr>
          <w:color w:val="000000"/>
        </w:rPr>
        <w:t xml:space="preserve"> przygotowaliśmy</w:t>
      </w:r>
      <w:r w:rsidRPr="00E8180E">
        <w:rPr>
          <w:color w:val="000000"/>
        </w:rPr>
        <w:t>  interesujące debaty o sposobach zapobiegania i zwalczania skutków klęsk żywiołowych, czy możliwościach wykorzystania nowoczesnych technologii – takich jak drony, czy wirtualna rzeczywistość - w pomocy humanitarnej</w:t>
      </w:r>
      <w:r>
        <w:rPr>
          <w:color w:val="000000"/>
        </w:rPr>
        <w:t>,</w:t>
      </w:r>
      <w:r w:rsidRPr="00EE24A4">
        <w:rPr>
          <w:color w:val="000000"/>
        </w:rPr>
        <w:t xml:space="preserve"> </w:t>
      </w:r>
      <w:r w:rsidRPr="00E8180E">
        <w:rPr>
          <w:color w:val="000000"/>
        </w:rPr>
        <w:t>a także wykłady dotycząc</w:t>
      </w:r>
      <w:r>
        <w:rPr>
          <w:color w:val="000000"/>
        </w:rPr>
        <w:t>e</w:t>
      </w:r>
      <w:r w:rsidRPr="00E8180E">
        <w:rPr>
          <w:color w:val="000000"/>
        </w:rPr>
        <w:t xml:space="preserve"> międzynarodowego prawa humanitarnego i warsztaty</w:t>
      </w:r>
      <w:r>
        <w:rPr>
          <w:color w:val="000000"/>
        </w:rPr>
        <w:t xml:space="preserve"> dla przyszłych wolontariuszy. </w:t>
      </w:r>
    </w:p>
    <w:p w:rsidR="00EE24A4" w:rsidRPr="00E8180E" w:rsidRDefault="00EE24A4" w:rsidP="00EE24A4">
      <w:pPr>
        <w:spacing w:before="240" w:after="0" w:line="240" w:lineRule="auto"/>
        <w:jc w:val="both"/>
        <w:rPr>
          <w:color w:val="000000"/>
        </w:rPr>
      </w:pPr>
      <w:r w:rsidRPr="00E8180E">
        <w:rPr>
          <w:color w:val="000000"/>
        </w:rPr>
        <w:t xml:space="preserve">W </w:t>
      </w:r>
      <w:r w:rsidRPr="00E8180E">
        <w:rPr>
          <w:i/>
          <w:iCs/>
          <w:color w:val="000000"/>
        </w:rPr>
        <w:t>Miasteczku</w:t>
      </w:r>
      <w:r w:rsidRPr="00E8180E">
        <w:rPr>
          <w:color w:val="000000"/>
        </w:rPr>
        <w:t xml:space="preserve"> spotkać będzie można  pracowników organizacji pozarządowych i ONZ, którzy pracują w Polsce i na świecie i dowiedzieć się, jak wyjechać na misje humanitarne prowadzone przez organizacje międzynarodowe, a także jak wygląda codzienne życie i praca w miejscach dotkniętych klęskami żywiołowymi i humanitarnymi.</w:t>
      </w:r>
    </w:p>
    <w:p w:rsidR="00EE24A4" w:rsidRPr="00E8180E" w:rsidRDefault="00EE24A4" w:rsidP="00EE24A4">
      <w:pPr>
        <w:spacing w:before="240" w:after="0" w:line="240" w:lineRule="auto"/>
        <w:jc w:val="both"/>
        <w:rPr>
          <w:color w:val="000000"/>
        </w:rPr>
      </w:pPr>
      <w:r w:rsidRPr="00E8180E">
        <w:rPr>
          <w:color w:val="000000"/>
        </w:rPr>
        <w:t xml:space="preserve">Na odwiedzających czekają też pokazy ratownictwa, szkolenia z zakresu pierwszej pomocy, reagowania w sytuacji zagrożenia, </w:t>
      </w:r>
      <w:r w:rsidRPr="00E8180E">
        <w:t>pokazy dronów, wystawy i instalacje (np. mobilnego szpitala polowego, domu modułowego, czy przenośnych systemów uzdatniani</w:t>
      </w:r>
      <w:r>
        <w:t>a wody i pozyskiwania energii).</w:t>
      </w:r>
    </w:p>
    <w:p w:rsidR="00EE24A4" w:rsidRPr="00E8180E" w:rsidRDefault="00EE24A4" w:rsidP="00EE24A4">
      <w:pPr>
        <w:spacing w:before="240" w:after="0" w:line="240" w:lineRule="auto"/>
        <w:jc w:val="both"/>
        <w:rPr>
          <w:bCs/>
          <w:color w:val="000000"/>
        </w:rPr>
      </w:pPr>
      <w:r w:rsidRPr="00E8180E">
        <w:rPr>
          <w:bCs/>
          <w:color w:val="000000"/>
        </w:rPr>
        <w:t>Specjalnie dla nauczycieli organizujemy warsztaty z zakresu edukacji globalnej pokazujące scenariusze umożliwiające  włączenie tej tematyki w nauczanie różnych przedmiotów.</w:t>
      </w:r>
    </w:p>
    <w:p w:rsidR="00EE24A4" w:rsidRDefault="00EE24A4" w:rsidP="00EE24A4">
      <w:pPr>
        <w:spacing w:before="240" w:after="0" w:line="240" w:lineRule="auto"/>
        <w:jc w:val="both"/>
        <w:rPr>
          <w:color w:val="000000"/>
        </w:rPr>
      </w:pPr>
      <w:r w:rsidRPr="00E8180E">
        <w:rPr>
          <w:color w:val="000000"/>
        </w:rPr>
        <w:t xml:space="preserve">Więcej informacji o Miasteczku Humanitarnym i Warszawskich Targach Humanitarnych znajdziecie </w:t>
      </w:r>
      <w:r>
        <w:rPr>
          <w:color w:val="000000"/>
        </w:rPr>
        <w:t xml:space="preserve">Państwo </w:t>
      </w:r>
      <w:r w:rsidRPr="00E8180E">
        <w:rPr>
          <w:color w:val="000000"/>
        </w:rPr>
        <w:t xml:space="preserve">na stronie </w:t>
      </w:r>
      <w:hyperlink r:id="rId9" w:history="1">
        <w:r w:rsidRPr="00E8180E">
          <w:rPr>
            <w:rStyle w:val="Hipercze"/>
          </w:rPr>
          <w:t>www.humanitarianexpo.com</w:t>
        </w:r>
      </w:hyperlink>
      <w:r w:rsidRPr="00E8180E">
        <w:rPr>
          <w:color w:val="000000"/>
        </w:rPr>
        <w:t>.</w:t>
      </w:r>
    </w:p>
    <w:p w:rsidR="00EE24A4" w:rsidRPr="00E310A0" w:rsidRDefault="00EE24A4" w:rsidP="00EE24A4">
      <w:pPr>
        <w:spacing w:before="240" w:after="0" w:line="240" w:lineRule="auto"/>
        <w:jc w:val="both"/>
        <w:rPr>
          <w:b/>
          <w:color w:val="000000"/>
        </w:rPr>
      </w:pPr>
      <w:r w:rsidRPr="00E310A0">
        <w:rPr>
          <w:b/>
          <w:color w:val="000000"/>
        </w:rPr>
        <w:t>Zachęcamy do rezerwacji udziału grup zorganizowanych w wybranych wydarzeniach, którym dodatkowo oferujemy pomoc w organizacji transportu z Warszawy do miejsca wydarzenia.</w:t>
      </w:r>
    </w:p>
    <w:p w:rsidR="00EE24A4" w:rsidRDefault="00EE24A4" w:rsidP="00EE24A4">
      <w:pPr>
        <w:spacing w:before="240" w:after="0" w:line="240" w:lineRule="auto"/>
        <w:rPr>
          <w:rStyle w:val="Hipercze"/>
        </w:rPr>
      </w:pPr>
      <w:r>
        <w:rPr>
          <w:color w:val="000000"/>
        </w:rPr>
        <w:t>Zapraszamy do kontaktu z pracownikami Departamentu Współpracy Ekonomicznej:</w:t>
      </w:r>
      <w:r>
        <w:rPr>
          <w:color w:val="000000"/>
        </w:rPr>
        <w:br/>
        <w:t xml:space="preserve">Agata Czyrsznic-Dobrowolska </w:t>
      </w:r>
      <w:hyperlink r:id="rId10" w:history="1">
        <w:r w:rsidRPr="002755B9">
          <w:rPr>
            <w:rStyle w:val="Hipercze"/>
          </w:rPr>
          <w:t>agata.czyrsznic-dobrowolska@msz.gov.pl</w:t>
        </w:r>
      </w:hyperlink>
      <w:r>
        <w:rPr>
          <w:rStyle w:val="Hipercze"/>
        </w:rPr>
        <w:br/>
      </w:r>
      <w:r>
        <w:rPr>
          <w:color w:val="000000"/>
        </w:rPr>
        <w:t xml:space="preserve">Paweł Mokrzycki </w:t>
      </w:r>
      <w:hyperlink r:id="rId11" w:history="1">
        <w:r w:rsidRPr="002755B9">
          <w:rPr>
            <w:rStyle w:val="Hipercze"/>
          </w:rPr>
          <w:t>pawel.mokrzycki@msz.gov.pl</w:t>
        </w:r>
      </w:hyperlink>
    </w:p>
    <w:p w:rsidR="00EE24A4" w:rsidRDefault="00EE24A4">
      <w:pPr>
        <w:rPr>
          <w:rStyle w:val="Hipercze"/>
        </w:rPr>
      </w:pPr>
      <w:r>
        <w:rPr>
          <w:rStyle w:val="Hipercze"/>
        </w:rPr>
        <w:br w:type="page"/>
      </w:r>
    </w:p>
    <w:p w:rsidR="00EE24A4" w:rsidRPr="00892D94" w:rsidRDefault="00EE24A4" w:rsidP="00892D94">
      <w:pPr>
        <w:shd w:val="clear" w:color="auto" w:fill="B8CCE4" w:themeFill="accent1" w:themeFillTint="66"/>
        <w:spacing w:before="240" w:after="0" w:line="240" w:lineRule="auto"/>
        <w:jc w:val="right"/>
        <w:rPr>
          <w:b/>
          <w:color w:val="000000"/>
          <w:sz w:val="44"/>
        </w:rPr>
      </w:pPr>
      <w:r w:rsidRPr="00892D94">
        <w:rPr>
          <w:b/>
          <w:color w:val="000000"/>
          <w:sz w:val="44"/>
        </w:rPr>
        <w:lastRenderedPageBreak/>
        <w:t>11 czerwca 2019 r.</w:t>
      </w:r>
    </w:p>
    <w:p w:rsidR="00892D94" w:rsidRDefault="00892D94" w:rsidP="00892D94">
      <w:pPr>
        <w:spacing w:after="0" w:line="240" w:lineRule="auto"/>
        <w:rPr>
          <w:b/>
          <w:bCs/>
        </w:rPr>
      </w:pPr>
    </w:p>
    <w:p w:rsidR="00883B9D" w:rsidRPr="00EC228B" w:rsidRDefault="00883B9D" w:rsidP="00892D94">
      <w:pPr>
        <w:spacing w:after="0" w:line="240" w:lineRule="auto"/>
        <w:rPr>
          <w:b/>
          <w:bCs/>
        </w:rPr>
      </w:pPr>
    </w:p>
    <w:p w:rsidR="00892D94" w:rsidRPr="00726CFB" w:rsidRDefault="00892D94" w:rsidP="00892D94">
      <w:pPr>
        <w:shd w:val="clear" w:color="auto" w:fill="B8CCE4" w:themeFill="accent1" w:themeFillTint="66"/>
        <w:spacing w:after="0" w:line="240" w:lineRule="auto"/>
        <w:rPr>
          <w:b/>
          <w:sz w:val="24"/>
        </w:rPr>
      </w:pPr>
      <w:r w:rsidRPr="00726CFB">
        <w:rPr>
          <w:b/>
          <w:bCs/>
          <w:sz w:val="24"/>
        </w:rPr>
        <w:t>Debata ekspercka -</w:t>
      </w:r>
      <w:r w:rsidRPr="00726CFB">
        <w:rPr>
          <w:b/>
          <w:sz w:val="24"/>
        </w:rPr>
        <w:t xml:space="preserve"> </w:t>
      </w:r>
      <w:r w:rsidRPr="00726CFB">
        <w:rPr>
          <w:b/>
          <w:bCs/>
          <w:sz w:val="24"/>
        </w:rPr>
        <w:t>Nowoczesne oblicze pomocy humanitarne</w:t>
      </w:r>
      <w:r w:rsidRPr="00726CFB">
        <w:rPr>
          <w:b/>
          <w:sz w:val="24"/>
        </w:rPr>
        <w:t>j</w:t>
      </w:r>
    </w:p>
    <w:p w:rsidR="00892D94" w:rsidRPr="00EC228B" w:rsidRDefault="00892D94" w:rsidP="00892D94">
      <w:pPr>
        <w:pStyle w:val="NormalnyWeb"/>
        <w:rPr>
          <w:rFonts w:asciiTheme="minorHAnsi" w:hAnsiTheme="minorHAnsi"/>
          <w:sz w:val="22"/>
          <w:szCs w:val="22"/>
        </w:rPr>
      </w:pPr>
      <w:r w:rsidRPr="00EC228B">
        <w:rPr>
          <w:rFonts w:asciiTheme="minorHAnsi" w:hAnsiTheme="minorHAnsi"/>
          <w:sz w:val="22"/>
          <w:szCs w:val="22"/>
        </w:rPr>
        <w:t>organizator: Polska Akcja Humanitarna</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termin: 11 czerwca 2019, godz. 12.00-13.00</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892D94" w:rsidRPr="00EC228B" w:rsidRDefault="00892D94" w:rsidP="00892D94">
      <w:pPr>
        <w:spacing w:after="0" w:line="240" w:lineRule="auto"/>
        <w:jc w:val="both"/>
      </w:pPr>
    </w:p>
    <w:p w:rsidR="00892D94" w:rsidRPr="00EC228B" w:rsidRDefault="00892D94" w:rsidP="00892D94">
      <w:pPr>
        <w:spacing w:after="0" w:line="240" w:lineRule="auto"/>
        <w:jc w:val="both"/>
      </w:pPr>
      <w:r w:rsidRPr="00EC228B">
        <w:t xml:space="preserve">Polska Akcja Humanitarna zaprasza na spotkanie poświęcone nowoczesnej pomocy humanitarnej. W jaki sposób obecnie dostarczana jest pomoc humanitarna? Jakie innowacyjne metody są stosowane? Jak od strony praktycznej wygląda pomoc pieniężna (ang. </w:t>
      </w:r>
      <w:proofErr w:type="spellStart"/>
      <w:r w:rsidRPr="00EC228B">
        <w:t>cash</w:t>
      </w:r>
      <w:proofErr w:type="spellEnd"/>
      <w:r w:rsidRPr="00EC228B">
        <w:t xml:space="preserve"> </w:t>
      </w:r>
      <w:proofErr w:type="spellStart"/>
      <w:r w:rsidRPr="00EC228B">
        <w:t>assistance</w:t>
      </w:r>
      <w:proofErr w:type="spellEnd"/>
      <w:r w:rsidRPr="00EC228B">
        <w:t>), a także mechanizmy związane z monitorowaniem efektów takiej pomocy? Na te i inne pytania odpowiedzą podczas spotkania eksperci PAH, którzy podzielą się swoją wiedzą i doświadczeniem z misji, a także przybliżą oblicze współczesnej pomocy humanitarnej.  </w:t>
      </w:r>
    </w:p>
    <w:p w:rsidR="00EE24A4" w:rsidRDefault="00EE24A4" w:rsidP="00EE24A4">
      <w:pPr>
        <w:spacing w:after="0" w:line="240" w:lineRule="auto"/>
        <w:jc w:val="both"/>
      </w:pPr>
    </w:p>
    <w:p w:rsidR="00892D94" w:rsidRPr="00726CFB" w:rsidRDefault="00892D94" w:rsidP="00892D94">
      <w:pPr>
        <w:pStyle w:val="NormalnyWeb"/>
        <w:shd w:val="clear" w:color="auto" w:fill="B8CCE4" w:themeFill="accent1" w:themeFillTint="66"/>
        <w:rPr>
          <w:rFonts w:asciiTheme="minorHAnsi" w:hAnsiTheme="minorHAnsi"/>
          <w:b/>
          <w:color w:val="000000"/>
          <w:szCs w:val="22"/>
        </w:rPr>
      </w:pPr>
      <w:r w:rsidRPr="00726CFB">
        <w:rPr>
          <w:rFonts w:asciiTheme="minorHAnsi" w:hAnsiTheme="minorHAnsi"/>
          <w:b/>
          <w:color w:val="000000"/>
          <w:szCs w:val="22"/>
        </w:rPr>
        <w:t>Biznes i organizacje pozarządowe - współpraca szansą rozwoju</w:t>
      </w:r>
    </w:p>
    <w:p w:rsidR="00892D94" w:rsidRPr="00EC228B" w:rsidRDefault="00892D94" w:rsidP="00892D94">
      <w:pPr>
        <w:pStyle w:val="NormalnyWeb"/>
        <w:rPr>
          <w:rFonts w:asciiTheme="minorHAnsi" w:hAnsiTheme="minorHAnsi"/>
          <w:sz w:val="22"/>
          <w:szCs w:val="22"/>
        </w:rPr>
      </w:pPr>
      <w:r w:rsidRPr="00EC228B">
        <w:rPr>
          <w:rFonts w:asciiTheme="minorHAnsi" w:hAnsiTheme="minorHAnsi"/>
          <w:sz w:val="22"/>
          <w:szCs w:val="22"/>
        </w:rPr>
        <w:t>organizator: Polska Misja Medyczna</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termin: 11 czerwca 2019, godz. 12.00-</w:t>
      </w:r>
      <w:r w:rsidR="00146624">
        <w:rPr>
          <w:rFonts w:asciiTheme="minorHAnsi" w:hAnsiTheme="minorHAnsi"/>
          <w:color w:val="000000"/>
          <w:sz w:val="22"/>
          <w:szCs w:val="22"/>
        </w:rPr>
        <w:t>14.15</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sala B</w:t>
      </w:r>
    </w:p>
    <w:p w:rsidR="00892D94" w:rsidRPr="00EC228B" w:rsidRDefault="00892D94" w:rsidP="00892D94">
      <w:pPr>
        <w:pStyle w:val="NormalnyWeb"/>
        <w:jc w:val="both"/>
        <w:rPr>
          <w:rFonts w:asciiTheme="minorHAnsi" w:hAnsiTheme="minorHAnsi"/>
          <w:color w:val="000000"/>
          <w:sz w:val="22"/>
          <w:szCs w:val="22"/>
        </w:rPr>
      </w:pPr>
    </w:p>
    <w:p w:rsidR="00892D94" w:rsidRPr="00EC228B" w:rsidRDefault="00892D94" w:rsidP="00892D94">
      <w:pPr>
        <w:pStyle w:val="NormalnyWeb"/>
        <w:jc w:val="both"/>
        <w:rPr>
          <w:rFonts w:asciiTheme="minorHAnsi" w:hAnsiTheme="minorHAnsi"/>
          <w:color w:val="000000"/>
          <w:sz w:val="22"/>
          <w:szCs w:val="22"/>
        </w:rPr>
      </w:pPr>
      <w:r w:rsidRPr="00EC228B">
        <w:rPr>
          <w:rFonts w:asciiTheme="minorHAnsi" w:hAnsiTheme="minorHAnsi"/>
          <w:color w:val="000000"/>
          <w:sz w:val="22"/>
          <w:szCs w:val="22"/>
        </w:rPr>
        <w:t>Warsztaty będą dotyczyły współpracy między biznesem a organizacjami pozarządowymi. Postaramy się zacząć budować płaszczyznę współpracy, która zadowoli przedsiębiorców oraz osoby działające w obszarze NGO. Często, pomimo dobrych chęci, zdarza się nam mówić różnymi językami, na warsztatach poszukamy wspólnej płaszczyzny porozumienie, która pozwoli poprawiać świat na lepsze. Warsztaty będą próbą zbudowania "Power Teamu", który będzie mógł wprowadzić w życie to, co uda się mu wypracować w trakcie spotkania.</w:t>
      </w:r>
    </w:p>
    <w:p w:rsidR="00892D94" w:rsidRDefault="00892D94" w:rsidP="00EE24A4">
      <w:pPr>
        <w:spacing w:after="0" w:line="240" w:lineRule="auto"/>
        <w:jc w:val="both"/>
      </w:pPr>
    </w:p>
    <w:p w:rsidR="00892D94" w:rsidRPr="00726CFB" w:rsidRDefault="00892D94" w:rsidP="00892D94">
      <w:pPr>
        <w:shd w:val="clear" w:color="auto" w:fill="B8CCE4" w:themeFill="accent1" w:themeFillTint="66"/>
        <w:spacing w:after="0" w:line="240" w:lineRule="auto"/>
        <w:jc w:val="both"/>
        <w:rPr>
          <w:b/>
          <w:sz w:val="24"/>
        </w:rPr>
      </w:pPr>
      <w:r w:rsidRPr="00726CFB">
        <w:rPr>
          <w:b/>
          <w:sz w:val="24"/>
        </w:rPr>
        <w:t>Wytyczne ONZ dot. biznesu i praw człowieka, czyli jak wspierać poszanowanie praw człowieka i nie przyczyniać się do kryzysu humanitarnego</w:t>
      </w:r>
    </w:p>
    <w:p w:rsidR="00892D94" w:rsidRPr="00EC228B" w:rsidRDefault="00892D94" w:rsidP="00892D94">
      <w:pPr>
        <w:pStyle w:val="NormalnyWeb"/>
        <w:rPr>
          <w:rFonts w:asciiTheme="minorHAnsi" w:hAnsiTheme="minorHAnsi"/>
          <w:sz w:val="22"/>
          <w:szCs w:val="22"/>
        </w:rPr>
      </w:pPr>
      <w:r w:rsidRPr="00EC228B">
        <w:rPr>
          <w:rFonts w:asciiTheme="minorHAnsi" w:hAnsiTheme="minorHAnsi"/>
          <w:sz w:val="22"/>
          <w:szCs w:val="22"/>
        </w:rPr>
        <w:t xml:space="preserve">organizator: Polski Instytut Praw Człowieka i Biznesu, Fundacja Światło dla Afryki </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termin: 11 czerwca 2019, godz. 12.00-14.15</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sala C</w:t>
      </w:r>
    </w:p>
    <w:p w:rsidR="009F55D6" w:rsidRPr="00EC228B" w:rsidRDefault="009F55D6" w:rsidP="009F55D6">
      <w:pPr>
        <w:pStyle w:val="NormalnyWeb"/>
        <w:jc w:val="both"/>
        <w:rPr>
          <w:rFonts w:asciiTheme="minorHAnsi" w:hAnsiTheme="minorHAnsi"/>
          <w:sz w:val="22"/>
          <w:szCs w:val="22"/>
        </w:rPr>
      </w:pPr>
    </w:p>
    <w:p w:rsidR="009F55D6" w:rsidRPr="00726CFB" w:rsidRDefault="009F55D6" w:rsidP="009F55D6">
      <w:pPr>
        <w:shd w:val="clear" w:color="auto" w:fill="B8CCE4" w:themeFill="accent1" w:themeFillTint="66"/>
        <w:spacing w:after="0" w:line="240" w:lineRule="auto"/>
        <w:jc w:val="both"/>
        <w:rPr>
          <w:b/>
          <w:sz w:val="24"/>
        </w:rPr>
      </w:pPr>
      <w:r w:rsidRPr="00726CFB">
        <w:rPr>
          <w:b/>
          <w:sz w:val="24"/>
        </w:rPr>
        <w:t>Ratownictwo medyczne jako element działań humanitarnych</w:t>
      </w:r>
    </w:p>
    <w:p w:rsidR="009F55D6" w:rsidRPr="00EC228B" w:rsidRDefault="009F55D6" w:rsidP="009F55D6">
      <w:pPr>
        <w:pStyle w:val="NormalnyWeb"/>
        <w:rPr>
          <w:rFonts w:asciiTheme="minorHAnsi" w:hAnsiTheme="minorHAnsi"/>
          <w:sz w:val="22"/>
          <w:szCs w:val="22"/>
        </w:rPr>
      </w:pPr>
      <w:r w:rsidRPr="00EC228B">
        <w:rPr>
          <w:rFonts w:asciiTheme="minorHAnsi" w:hAnsiTheme="minorHAnsi"/>
          <w:sz w:val="22"/>
          <w:szCs w:val="22"/>
        </w:rPr>
        <w:t>organizator: Polski Czerwony Krzyż</w:t>
      </w:r>
    </w:p>
    <w:p w:rsidR="009F55D6" w:rsidRPr="00EC228B" w:rsidRDefault="009F55D6" w:rsidP="009F55D6">
      <w:pPr>
        <w:pStyle w:val="NormalnyWeb"/>
        <w:rPr>
          <w:rFonts w:asciiTheme="minorHAnsi" w:hAnsiTheme="minorHAnsi"/>
          <w:color w:val="000000"/>
          <w:sz w:val="22"/>
          <w:szCs w:val="22"/>
        </w:rPr>
      </w:pPr>
      <w:r w:rsidRPr="00EC228B">
        <w:rPr>
          <w:rFonts w:asciiTheme="minorHAnsi" w:hAnsiTheme="minorHAnsi"/>
          <w:color w:val="000000"/>
          <w:sz w:val="22"/>
          <w:szCs w:val="22"/>
        </w:rPr>
        <w:t>termin: 11 czerwca 2019, godz. 13.15-14.15</w:t>
      </w:r>
    </w:p>
    <w:p w:rsidR="009F55D6" w:rsidRPr="00EC228B" w:rsidRDefault="009F55D6" w:rsidP="009F55D6">
      <w:pPr>
        <w:pStyle w:val="NormalnyWeb"/>
        <w:rPr>
          <w:rFonts w:asciiTheme="minorHAnsi" w:hAnsiTheme="minorHAnsi"/>
          <w:color w:val="000000"/>
          <w:sz w:val="22"/>
          <w:szCs w:val="22"/>
        </w:rPr>
      </w:pPr>
      <w:r>
        <w:rPr>
          <w:rFonts w:asciiTheme="minorHAnsi" w:hAnsiTheme="minorHAnsi"/>
          <w:color w:val="000000"/>
          <w:sz w:val="22"/>
          <w:szCs w:val="22"/>
        </w:rPr>
        <w:t>sala D</w:t>
      </w:r>
    </w:p>
    <w:p w:rsidR="009F55D6" w:rsidRPr="00EC228B" w:rsidRDefault="009F55D6" w:rsidP="009F55D6">
      <w:pPr>
        <w:spacing w:after="0" w:line="240" w:lineRule="auto"/>
        <w:jc w:val="both"/>
      </w:pPr>
    </w:p>
    <w:p w:rsidR="009F55D6" w:rsidRPr="00EC228B" w:rsidRDefault="009F55D6" w:rsidP="009F55D6">
      <w:pPr>
        <w:spacing w:after="0" w:line="240" w:lineRule="auto"/>
        <w:jc w:val="both"/>
      </w:pPr>
      <w:r w:rsidRPr="00EC228B">
        <w:t>Nieodzownym elementem działań humanitarnych jest prowadzenie działań ratowniczych, które realizowane są przez podmioty i służby lokalne oraz organizacje działające na arenie międzynarodowej. Jedną z nich jest Czerwony Krzyż. Zapraszamy do zapoznania się z pracą naszych wyspecjalizowanych jednostek, których zadaniem jest: wspieranie działań ratowniczych na miejscu zdarzenia, wspomaganie lub zastępowanie lokalnej służby zdrowia, dzielenie się know-how i promowanie dobrych praktyk. Pokażemy, że działania Czerwonego Krzyża w obszarze pomocy medycznej dotyczą przygotowania, reagowania, odbudowy i zapobiegania klęskom naturalnym i katastrofom. Zapraszamy do naszego stoiska, gdzie prezentować będziemy sprzęt ratowniczy i medyczny, którym dysponuje grupa ratownictwa.</w:t>
      </w:r>
    </w:p>
    <w:p w:rsidR="00892D94" w:rsidRDefault="00892D94" w:rsidP="00EE24A4">
      <w:pPr>
        <w:spacing w:after="0" w:line="240" w:lineRule="auto"/>
        <w:jc w:val="both"/>
      </w:pPr>
    </w:p>
    <w:p w:rsidR="00892D94" w:rsidRPr="00726CFB" w:rsidRDefault="00892D94" w:rsidP="00892D94">
      <w:pPr>
        <w:pStyle w:val="NormalnyWeb"/>
        <w:shd w:val="clear" w:color="auto" w:fill="B8CCE4" w:themeFill="accent1" w:themeFillTint="66"/>
        <w:jc w:val="both"/>
        <w:rPr>
          <w:rFonts w:asciiTheme="minorHAnsi" w:hAnsiTheme="minorHAnsi"/>
          <w:b/>
          <w:szCs w:val="22"/>
        </w:rPr>
      </w:pPr>
      <w:r w:rsidRPr="00726CFB">
        <w:rPr>
          <w:rFonts w:asciiTheme="minorHAnsi" w:hAnsiTheme="minorHAnsi"/>
          <w:b/>
          <w:bCs/>
          <w:szCs w:val="22"/>
        </w:rPr>
        <w:t>Innowacje w pomocy rozwojowej na przykładzie działań Polskiego Centrum Pomocy Międzynarodowej w Palestynie</w:t>
      </w:r>
    </w:p>
    <w:p w:rsidR="00892D94" w:rsidRPr="00EC228B" w:rsidRDefault="00892D94" w:rsidP="00892D94">
      <w:pPr>
        <w:pStyle w:val="NormalnyWeb"/>
        <w:rPr>
          <w:rFonts w:asciiTheme="minorHAnsi" w:hAnsiTheme="minorHAnsi"/>
          <w:sz w:val="22"/>
          <w:szCs w:val="22"/>
        </w:rPr>
      </w:pPr>
      <w:r w:rsidRPr="00EC228B">
        <w:rPr>
          <w:rFonts w:asciiTheme="minorHAnsi" w:hAnsiTheme="minorHAnsi"/>
          <w:sz w:val="22"/>
          <w:szCs w:val="22"/>
        </w:rPr>
        <w:t>organizator: Polskie Centrum Pomocy Międzynarodowej</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termin: 11 czerwca 2019, godz. 13.15-14.15</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892D94" w:rsidRPr="00EC228B" w:rsidRDefault="00892D94" w:rsidP="00892D94">
      <w:pPr>
        <w:pStyle w:val="NormalnyWeb"/>
        <w:jc w:val="both"/>
        <w:rPr>
          <w:rFonts w:asciiTheme="minorHAnsi" w:hAnsiTheme="minorHAnsi"/>
          <w:sz w:val="22"/>
          <w:szCs w:val="22"/>
        </w:rPr>
      </w:pPr>
    </w:p>
    <w:p w:rsidR="00892D94" w:rsidRDefault="00892D94" w:rsidP="00892D94">
      <w:pPr>
        <w:pStyle w:val="NormalnyWeb"/>
        <w:jc w:val="both"/>
        <w:rPr>
          <w:rFonts w:asciiTheme="minorHAnsi" w:hAnsiTheme="minorHAnsi"/>
          <w:bCs/>
          <w:sz w:val="22"/>
          <w:szCs w:val="22"/>
        </w:rPr>
      </w:pPr>
      <w:r w:rsidRPr="00EC228B">
        <w:rPr>
          <w:rFonts w:asciiTheme="minorHAnsi" w:hAnsiTheme="minorHAnsi"/>
          <w:bCs/>
          <w:sz w:val="22"/>
          <w:szCs w:val="22"/>
        </w:rPr>
        <w:t xml:space="preserve">Prezentacja dotyczyć będzie wykorzystania nowych technologii (takich jak oczyszczona woda ściekowa, hydroponika), które pozwalają lepiej wykorzystać Palestyńczykom zasoby naturalne, a tym samym pozwalają na rozbudowanie lokalnych biznesów i umożliwiają rozwój zawodowy, </w:t>
      </w:r>
      <w:hyperlink r:id="rId12" w:history="1">
        <w:r w:rsidRPr="00EC228B">
          <w:rPr>
            <w:rStyle w:val="Hipercze"/>
            <w:rFonts w:asciiTheme="minorHAnsi" w:hAnsiTheme="minorHAnsi"/>
            <w:bCs/>
            <w:color w:val="auto"/>
            <w:sz w:val="22"/>
            <w:szCs w:val="22"/>
            <w:u w:val="none"/>
          </w:rPr>
          <w:t>m.in</w:t>
        </w:r>
      </w:hyperlink>
      <w:r w:rsidRPr="00EC228B">
        <w:rPr>
          <w:rFonts w:asciiTheme="minorHAnsi" w:hAnsiTheme="minorHAnsi"/>
          <w:bCs/>
          <w:sz w:val="22"/>
          <w:szCs w:val="22"/>
        </w:rPr>
        <w:t xml:space="preserve">. wśród kobiet. Za chlubny przykład posłuży marka </w:t>
      </w:r>
      <w:proofErr w:type="spellStart"/>
      <w:r w:rsidRPr="00EC228B">
        <w:rPr>
          <w:rFonts w:asciiTheme="minorHAnsi" w:hAnsiTheme="minorHAnsi"/>
          <w:bCs/>
          <w:sz w:val="22"/>
          <w:szCs w:val="22"/>
        </w:rPr>
        <w:t>Mawasem</w:t>
      </w:r>
      <w:proofErr w:type="spellEnd"/>
      <w:r w:rsidRPr="00EC228B">
        <w:rPr>
          <w:rFonts w:asciiTheme="minorHAnsi" w:hAnsiTheme="minorHAnsi"/>
          <w:bCs/>
          <w:sz w:val="22"/>
          <w:szCs w:val="22"/>
        </w:rPr>
        <w:t>, której idea opiera się na ścisłej współpracy aż dziesięciu spółdzielni i przedsiębiorstwa New Farm Company. To model współpracy, który w palestyńskim sektorze przedsiębiorczości dotąd nie istniał.</w:t>
      </w:r>
    </w:p>
    <w:p w:rsidR="00203FAB" w:rsidRDefault="00203FAB" w:rsidP="00203FAB">
      <w:pPr>
        <w:spacing w:after="0" w:line="240" w:lineRule="auto"/>
        <w:jc w:val="both"/>
      </w:pPr>
    </w:p>
    <w:p w:rsidR="00203FAB" w:rsidRPr="00726CFB" w:rsidRDefault="00203FAB" w:rsidP="00203FAB">
      <w:pPr>
        <w:shd w:val="clear" w:color="auto" w:fill="B8CCE4" w:themeFill="accent1" w:themeFillTint="66"/>
        <w:spacing w:after="0" w:line="240" w:lineRule="auto"/>
        <w:jc w:val="both"/>
        <w:rPr>
          <w:b/>
          <w:sz w:val="24"/>
        </w:rPr>
      </w:pPr>
      <w:r w:rsidRPr="00726CFB">
        <w:rPr>
          <w:b/>
          <w:sz w:val="24"/>
        </w:rPr>
        <w:t>Skuteczne szkolenie z pierwszej pomocy w firmach</w:t>
      </w:r>
    </w:p>
    <w:p w:rsidR="00203FAB" w:rsidRPr="00EC228B" w:rsidRDefault="00203FAB" w:rsidP="00203FAB">
      <w:pPr>
        <w:pStyle w:val="NormalnyWeb"/>
        <w:rPr>
          <w:rFonts w:asciiTheme="minorHAnsi" w:hAnsiTheme="minorHAnsi"/>
          <w:sz w:val="22"/>
          <w:szCs w:val="22"/>
        </w:rPr>
      </w:pPr>
      <w:r w:rsidRPr="00EC228B">
        <w:rPr>
          <w:rFonts w:asciiTheme="minorHAnsi" w:hAnsiTheme="minorHAnsi"/>
          <w:sz w:val="22"/>
          <w:szCs w:val="22"/>
        </w:rPr>
        <w:t>organizator: Polski Czerwony Krzyż</w:t>
      </w:r>
    </w:p>
    <w:p w:rsidR="00203FAB" w:rsidRPr="00EC228B" w:rsidRDefault="00203FAB" w:rsidP="00203FAB">
      <w:pPr>
        <w:pStyle w:val="NormalnyWeb"/>
        <w:rPr>
          <w:rFonts w:asciiTheme="minorHAnsi" w:hAnsiTheme="minorHAnsi"/>
          <w:color w:val="000000"/>
          <w:sz w:val="22"/>
          <w:szCs w:val="22"/>
        </w:rPr>
      </w:pPr>
      <w:r w:rsidRPr="00EC228B">
        <w:rPr>
          <w:rFonts w:asciiTheme="minorHAnsi" w:hAnsiTheme="minorHAnsi"/>
          <w:color w:val="000000"/>
          <w:sz w:val="22"/>
          <w:szCs w:val="22"/>
        </w:rPr>
        <w:t>termin: 11 czerwca 2019, godz. 14.30-15.30</w:t>
      </w:r>
    </w:p>
    <w:p w:rsidR="00203FAB" w:rsidRPr="00EC228B" w:rsidRDefault="00203FAB" w:rsidP="00203FAB">
      <w:pPr>
        <w:pStyle w:val="NormalnyWeb"/>
        <w:rPr>
          <w:rFonts w:asciiTheme="minorHAnsi" w:hAnsiTheme="minorHAnsi"/>
          <w:color w:val="000000"/>
          <w:sz w:val="22"/>
          <w:szCs w:val="22"/>
        </w:rPr>
      </w:pPr>
      <w:r>
        <w:rPr>
          <w:rFonts w:asciiTheme="minorHAnsi" w:hAnsiTheme="minorHAnsi"/>
          <w:color w:val="000000"/>
          <w:sz w:val="22"/>
          <w:szCs w:val="22"/>
        </w:rPr>
        <w:t>sala D</w:t>
      </w:r>
    </w:p>
    <w:p w:rsidR="00203FAB" w:rsidRPr="00EC228B" w:rsidRDefault="00203FAB" w:rsidP="00203FAB">
      <w:pPr>
        <w:spacing w:after="0" w:line="240" w:lineRule="auto"/>
        <w:jc w:val="both"/>
      </w:pPr>
    </w:p>
    <w:p w:rsidR="00203FAB" w:rsidRDefault="00203FAB" w:rsidP="00203FAB">
      <w:pPr>
        <w:spacing w:after="0" w:line="240" w:lineRule="auto"/>
        <w:jc w:val="both"/>
      </w:pPr>
      <w:r w:rsidRPr="00EC228B">
        <w:t>Szkolenia z pierwszej pomocy powinny być kluczowym elementem w każdej firmie dlatego też odpowiedni dobór metod kształcenia oraz jego jakości pozwala na optymalizację kosztów i osiągnięcie najlepszych efektów szkoleniowych. Uczestnicy wydarzenia dowiedzą się w jaki sposób określić potrzeby szkoleniowe, dobrać odpowiednie metody oraz jak zweryfikować dostawcę usług. Zaprosimy do współpracy z Polskim Czerwonym Krzyżem. W Miasteczku Humanitarnym będzie możliwość skorzystania z pokazu i ćwiczeń praktycznych z podstawowych technik pierwszej pomocy.</w:t>
      </w:r>
    </w:p>
    <w:p w:rsidR="00892D94" w:rsidRPr="00EC228B" w:rsidRDefault="00892D94" w:rsidP="00892D94">
      <w:pPr>
        <w:spacing w:after="0" w:line="240" w:lineRule="auto"/>
        <w:jc w:val="both"/>
      </w:pPr>
    </w:p>
    <w:p w:rsidR="00892D94" w:rsidRPr="00726CFB" w:rsidRDefault="00892D94" w:rsidP="00892D94">
      <w:pPr>
        <w:shd w:val="clear" w:color="auto" w:fill="B8CCE4" w:themeFill="accent1" w:themeFillTint="66"/>
        <w:spacing w:after="0" w:line="240" w:lineRule="auto"/>
        <w:jc w:val="both"/>
        <w:rPr>
          <w:b/>
          <w:sz w:val="24"/>
        </w:rPr>
      </w:pPr>
      <w:r w:rsidRPr="00726CFB">
        <w:rPr>
          <w:b/>
          <w:sz w:val="24"/>
        </w:rPr>
        <w:t>Ambasada Dobrej Woli UNICEF</w:t>
      </w:r>
    </w:p>
    <w:p w:rsidR="00892D94" w:rsidRPr="00EC228B" w:rsidRDefault="00892D94" w:rsidP="00892D94">
      <w:pPr>
        <w:pStyle w:val="NormalnyWeb"/>
        <w:rPr>
          <w:rFonts w:asciiTheme="minorHAnsi" w:hAnsiTheme="minorHAnsi"/>
          <w:sz w:val="22"/>
          <w:szCs w:val="22"/>
        </w:rPr>
      </w:pPr>
      <w:r w:rsidRPr="00EC228B">
        <w:rPr>
          <w:rFonts w:asciiTheme="minorHAnsi" w:hAnsiTheme="minorHAnsi"/>
          <w:sz w:val="22"/>
          <w:szCs w:val="22"/>
        </w:rPr>
        <w:t xml:space="preserve">organizator: UNICEF </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termin: 11 czerwca 2019, godz. 14.30-15.30</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892D94" w:rsidRDefault="00892D94" w:rsidP="00892D94">
      <w:pPr>
        <w:spacing w:after="0" w:line="240" w:lineRule="auto"/>
        <w:jc w:val="both"/>
      </w:pPr>
    </w:p>
    <w:p w:rsidR="00892D94" w:rsidRDefault="00892D94" w:rsidP="00892D94">
      <w:pPr>
        <w:spacing w:after="0" w:line="240" w:lineRule="auto"/>
        <w:jc w:val="both"/>
      </w:pPr>
      <w:r>
        <w:t>W ostatnich latach nowe technologie stały się jednym z najgorętszych tematów rozmów i dyskusji. Czy jednak technologia może znaleźć skuteczne zastosowanie w działaniach humanitarnych? Ambasada Dobrej Woli UNICEF to inicjatywa UNICEF w Polsce, która wspiera przedsiębiorstwa w odkrywaniu społecznego zastosowania technologii. Podczas spotkania zaprezentowane zostaną technologie, które UNICEF już wykorzystuje by pomóc najbardziej potrzebującym dzieciom na świecie. Następnie, w czasie Debaty Eksperckiej uczestnicy dowiedzą się, w jaki sposób tworzy się takie rozwiązania „od kuchni”.</w:t>
      </w:r>
    </w:p>
    <w:p w:rsidR="00203FAB" w:rsidRPr="00EC228B" w:rsidRDefault="00203FAB" w:rsidP="00203FAB">
      <w:pPr>
        <w:spacing w:after="0" w:line="240" w:lineRule="auto"/>
        <w:jc w:val="both"/>
      </w:pPr>
    </w:p>
    <w:p w:rsidR="00203FAB" w:rsidRPr="00726CFB" w:rsidRDefault="00203FAB" w:rsidP="00203FAB">
      <w:pPr>
        <w:shd w:val="clear" w:color="auto" w:fill="B8CCE4" w:themeFill="accent1" w:themeFillTint="66"/>
        <w:spacing w:after="0" w:line="240" w:lineRule="auto"/>
        <w:jc w:val="both"/>
        <w:rPr>
          <w:b/>
          <w:sz w:val="24"/>
          <w:lang w:val="en-US"/>
        </w:rPr>
      </w:pPr>
      <w:r w:rsidRPr="00726CFB">
        <w:rPr>
          <w:b/>
          <w:sz w:val="24"/>
          <w:lang w:val="en-US"/>
        </w:rPr>
        <w:t>Using Technology Towards Better Humanitarian Aid Action</w:t>
      </w:r>
    </w:p>
    <w:p w:rsidR="00203FAB" w:rsidRPr="00EC228B" w:rsidRDefault="00203FAB" w:rsidP="00203FAB">
      <w:pPr>
        <w:pStyle w:val="NormalnyWeb"/>
        <w:rPr>
          <w:rFonts w:asciiTheme="minorHAnsi" w:hAnsiTheme="minorHAnsi"/>
          <w:color w:val="000000"/>
          <w:sz w:val="22"/>
          <w:szCs w:val="22"/>
        </w:rPr>
      </w:pPr>
      <w:r w:rsidRPr="00EC228B">
        <w:rPr>
          <w:rFonts w:asciiTheme="minorHAnsi" w:hAnsiTheme="minorHAnsi"/>
          <w:color w:val="000000"/>
          <w:sz w:val="22"/>
          <w:szCs w:val="22"/>
        </w:rPr>
        <w:t>organizator: Taiwan ICDF</w:t>
      </w:r>
    </w:p>
    <w:p w:rsidR="00203FAB" w:rsidRPr="00EC228B" w:rsidRDefault="00203FAB" w:rsidP="00203FAB">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termin: 11 czerwca 2019, godz. </w:t>
      </w:r>
      <w:r>
        <w:rPr>
          <w:rFonts w:asciiTheme="minorHAnsi" w:hAnsiTheme="minorHAnsi"/>
          <w:color w:val="000000"/>
          <w:sz w:val="22"/>
          <w:szCs w:val="22"/>
        </w:rPr>
        <w:t>14.30-15.30</w:t>
      </w:r>
    </w:p>
    <w:p w:rsidR="00203FAB" w:rsidRPr="00EC228B" w:rsidRDefault="00203FAB" w:rsidP="00203FAB">
      <w:pPr>
        <w:pStyle w:val="NormalnyWeb"/>
        <w:rPr>
          <w:rFonts w:asciiTheme="minorHAnsi" w:hAnsiTheme="minorHAnsi"/>
          <w:color w:val="000000"/>
          <w:sz w:val="22"/>
          <w:szCs w:val="22"/>
        </w:rPr>
      </w:pPr>
      <w:r w:rsidRPr="00EC228B">
        <w:rPr>
          <w:rFonts w:asciiTheme="minorHAnsi" w:hAnsiTheme="minorHAnsi"/>
          <w:color w:val="000000"/>
          <w:sz w:val="22"/>
          <w:szCs w:val="22"/>
        </w:rPr>
        <w:t>sala C</w:t>
      </w:r>
    </w:p>
    <w:p w:rsidR="00203FAB" w:rsidRPr="00203FAB" w:rsidRDefault="00203FAB" w:rsidP="00203FAB">
      <w:pPr>
        <w:pStyle w:val="NormalnyWeb"/>
        <w:rPr>
          <w:rFonts w:asciiTheme="minorHAnsi" w:hAnsiTheme="minorHAnsi"/>
          <w:b/>
          <w:color w:val="000000"/>
          <w:sz w:val="22"/>
          <w:szCs w:val="22"/>
        </w:rPr>
      </w:pPr>
      <w:r w:rsidRPr="00203FAB">
        <w:rPr>
          <w:rFonts w:asciiTheme="minorHAnsi" w:hAnsiTheme="minorHAnsi"/>
          <w:b/>
          <w:color w:val="000000"/>
          <w:sz w:val="22"/>
          <w:szCs w:val="22"/>
        </w:rPr>
        <w:t>wydarzenie w języku angielskim</w:t>
      </w:r>
    </w:p>
    <w:p w:rsidR="00892D94" w:rsidRPr="00EC228B" w:rsidRDefault="00892D94" w:rsidP="00892D94">
      <w:pPr>
        <w:spacing w:after="0" w:line="240" w:lineRule="auto"/>
        <w:jc w:val="both"/>
      </w:pPr>
    </w:p>
    <w:p w:rsidR="00C435B0" w:rsidRPr="00726CFB" w:rsidRDefault="00C435B0" w:rsidP="00C435B0">
      <w:pPr>
        <w:shd w:val="clear" w:color="auto" w:fill="B8CCE4" w:themeFill="accent1" w:themeFillTint="66"/>
        <w:spacing w:after="0" w:line="240" w:lineRule="auto"/>
        <w:jc w:val="both"/>
        <w:rPr>
          <w:b/>
          <w:sz w:val="24"/>
        </w:rPr>
      </w:pPr>
      <w:r w:rsidRPr="00726CFB">
        <w:rPr>
          <w:b/>
          <w:sz w:val="24"/>
        </w:rPr>
        <w:t>Różnice kulturowe w kontaktach biznesowych</w:t>
      </w:r>
    </w:p>
    <w:p w:rsidR="00C435B0" w:rsidRPr="00EC228B" w:rsidRDefault="00C435B0" w:rsidP="00C435B0">
      <w:pPr>
        <w:pStyle w:val="NormalnyWeb"/>
        <w:rPr>
          <w:rFonts w:asciiTheme="minorHAnsi" w:hAnsiTheme="minorHAnsi"/>
          <w:sz w:val="22"/>
          <w:szCs w:val="22"/>
        </w:rPr>
      </w:pPr>
      <w:r w:rsidRPr="00EC228B">
        <w:rPr>
          <w:rFonts w:asciiTheme="minorHAnsi" w:hAnsiTheme="minorHAnsi"/>
          <w:sz w:val="22"/>
          <w:szCs w:val="22"/>
        </w:rPr>
        <w:t>organizator: Wielkopolski Fundusz Rozwoju</w:t>
      </w:r>
    </w:p>
    <w:p w:rsidR="00C435B0" w:rsidRPr="00E67190"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termin: 11 czerwca 2019, godz. </w:t>
      </w:r>
      <w:r w:rsidRPr="00E67190">
        <w:rPr>
          <w:rFonts w:asciiTheme="minorHAnsi" w:hAnsiTheme="minorHAnsi"/>
          <w:color w:val="000000"/>
          <w:sz w:val="22"/>
          <w:szCs w:val="22"/>
        </w:rPr>
        <w:t>14.30-15.30</w:t>
      </w:r>
    </w:p>
    <w:p w:rsidR="00C435B0" w:rsidRPr="00E67190" w:rsidRDefault="00C435B0" w:rsidP="00C435B0">
      <w:pPr>
        <w:pStyle w:val="NormalnyWeb"/>
        <w:rPr>
          <w:rFonts w:asciiTheme="minorHAnsi" w:hAnsiTheme="minorHAnsi"/>
          <w:color w:val="000000"/>
          <w:sz w:val="22"/>
          <w:szCs w:val="22"/>
        </w:rPr>
      </w:pPr>
      <w:r w:rsidRPr="00E67190">
        <w:rPr>
          <w:rFonts w:asciiTheme="minorHAnsi" w:hAnsiTheme="minorHAnsi"/>
          <w:color w:val="000000"/>
          <w:sz w:val="22"/>
          <w:szCs w:val="22"/>
        </w:rPr>
        <w:t>sala C</w:t>
      </w:r>
    </w:p>
    <w:p w:rsidR="00203FAB" w:rsidRPr="00EC228B" w:rsidRDefault="00203FAB" w:rsidP="00203FAB">
      <w:pPr>
        <w:spacing w:after="0" w:line="240" w:lineRule="auto"/>
        <w:jc w:val="both"/>
      </w:pPr>
    </w:p>
    <w:p w:rsidR="00203FAB" w:rsidRPr="00726CFB" w:rsidRDefault="00203FAB" w:rsidP="00203FAB">
      <w:pPr>
        <w:shd w:val="clear" w:color="auto" w:fill="B8CCE4" w:themeFill="accent1" w:themeFillTint="66"/>
        <w:spacing w:after="0" w:line="240" w:lineRule="auto"/>
        <w:jc w:val="both"/>
        <w:rPr>
          <w:b/>
          <w:sz w:val="24"/>
        </w:rPr>
      </w:pPr>
      <w:r w:rsidRPr="00726CFB">
        <w:rPr>
          <w:b/>
          <w:sz w:val="24"/>
        </w:rPr>
        <w:t>Ochrona znaku Czerwonego Krzyża</w:t>
      </w:r>
    </w:p>
    <w:p w:rsidR="00203FAB" w:rsidRPr="00EC228B" w:rsidRDefault="00203FAB" w:rsidP="00203FAB">
      <w:pPr>
        <w:pStyle w:val="NormalnyWeb"/>
        <w:rPr>
          <w:rFonts w:asciiTheme="minorHAnsi" w:hAnsiTheme="minorHAnsi"/>
          <w:sz w:val="22"/>
          <w:szCs w:val="22"/>
        </w:rPr>
      </w:pPr>
      <w:r w:rsidRPr="00EC228B">
        <w:rPr>
          <w:rFonts w:asciiTheme="minorHAnsi" w:hAnsiTheme="minorHAnsi"/>
          <w:sz w:val="22"/>
          <w:szCs w:val="22"/>
        </w:rPr>
        <w:t>organizator: Polski Czerwony Krzyż</w:t>
      </w:r>
    </w:p>
    <w:p w:rsidR="00203FAB" w:rsidRPr="00EC228B" w:rsidRDefault="00203FAB" w:rsidP="00203FAB">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termin: 11 czerwca 2019, godz. </w:t>
      </w:r>
      <w:r>
        <w:rPr>
          <w:rFonts w:asciiTheme="minorHAnsi" w:hAnsiTheme="minorHAnsi"/>
          <w:color w:val="000000"/>
          <w:sz w:val="22"/>
          <w:szCs w:val="22"/>
        </w:rPr>
        <w:t>14.30-15.30</w:t>
      </w:r>
    </w:p>
    <w:p w:rsidR="00203FAB" w:rsidRPr="00EC228B" w:rsidRDefault="00203FAB" w:rsidP="00203FAB">
      <w:pPr>
        <w:pStyle w:val="NormalnyWeb"/>
        <w:rPr>
          <w:rFonts w:asciiTheme="minorHAnsi" w:hAnsiTheme="minorHAnsi"/>
          <w:color w:val="000000"/>
          <w:sz w:val="22"/>
          <w:szCs w:val="22"/>
        </w:rPr>
      </w:pPr>
      <w:r>
        <w:rPr>
          <w:rFonts w:asciiTheme="minorHAnsi" w:hAnsiTheme="minorHAnsi"/>
          <w:color w:val="000000"/>
          <w:sz w:val="22"/>
          <w:szCs w:val="22"/>
        </w:rPr>
        <w:t>sala D</w:t>
      </w:r>
    </w:p>
    <w:p w:rsidR="00203FAB" w:rsidRPr="00EC228B" w:rsidRDefault="00203FAB" w:rsidP="00203FAB">
      <w:pPr>
        <w:spacing w:after="0" w:line="240" w:lineRule="auto"/>
        <w:jc w:val="both"/>
      </w:pPr>
    </w:p>
    <w:p w:rsidR="00203FAB" w:rsidRDefault="00203FAB" w:rsidP="00203FAB">
      <w:pPr>
        <w:spacing w:after="0" w:line="240" w:lineRule="auto"/>
        <w:jc w:val="both"/>
      </w:pPr>
      <w:r w:rsidRPr="00EC228B">
        <w:t xml:space="preserve">Znak czerwonego krzyża, czerwonego półksiężyca i czerwonego kryształu podlegają międzynarodowej ochronie. Na ich straży stoją przepisy prawa międzynarodowego, krajowego i wewnętrzne regulacje Międzynarodowego Ruchu Czerwonego Krzyża i Czerwonego Półksiężyca. Zapraszamy do zapoznania się z ich historią i znaczeniem. Opowiemy o tym, w jaki sposób, w jakich </w:t>
      </w:r>
      <w:r w:rsidRPr="00EC228B">
        <w:lastRenderedPageBreak/>
        <w:t>okolicznościach i przez kogo mogą być używane. Przestrzeżemy też przed niewłaściwym lub nieuprawnionym używaniem tych znaków.</w:t>
      </w:r>
    </w:p>
    <w:p w:rsidR="00C435B0" w:rsidRPr="00E67190" w:rsidRDefault="00C435B0" w:rsidP="00C435B0">
      <w:pPr>
        <w:spacing w:after="0" w:line="240" w:lineRule="auto"/>
        <w:jc w:val="both"/>
      </w:pPr>
    </w:p>
    <w:p w:rsidR="005B18FB" w:rsidRPr="00DD7BE3" w:rsidRDefault="009D567C" w:rsidP="005B18FB">
      <w:pPr>
        <w:shd w:val="clear" w:color="auto" w:fill="B8CCE4" w:themeFill="accent1" w:themeFillTint="66"/>
        <w:spacing w:after="0" w:line="240" w:lineRule="auto"/>
        <w:rPr>
          <w:b/>
          <w:sz w:val="24"/>
        </w:rPr>
      </w:pPr>
      <w:r w:rsidRPr="00DD7BE3">
        <w:rPr>
          <w:b/>
          <w:bCs/>
          <w:sz w:val="24"/>
        </w:rPr>
        <w:t>Wirtualny bohater UNICEF - przyszłość treści wizualnych dla dzieci</w:t>
      </w:r>
    </w:p>
    <w:p w:rsidR="005B18FB" w:rsidRPr="00EC228B" w:rsidRDefault="005B18FB" w:rsidP="005B18FB">
      <w:pPr>
        <w:pStyle w:val="NormalnyWeb"/>
        <w:rPr>
          <w:rFonts w:asciiTheme="minorHAnsi" w:hAnsiTheme="minorHAnsi"/>
          <w:sz w:val="22"/>
          <w:szCs w:val="22"/>
        </w:rPr>
      </w:pPr>
      <w:r w:rsidRPr="00EC228B">
        <w:rPr>
          <w:rFonts w:asciiTheme="minorHAnsi" w:hAnsiTheme="minorHAnsi"/>
          <w:sz w:val="22"/>
          <w:szCs w:val="22"/>
        </w:rPr>
        <w:t xml:space="preserve">organizator: UNICEF Polska, White </w:t>
      </w:r>
      <w:proofErr w:type="spellStart"/>
      <w:r w:rsidRPr="00EC228B">
        <w:rPr>
          <w:rFonts w:asciiTheme="minorHAnsi" w:hAnsiTheme="minorHAnsi"/>
          <w:sz w:val="22"/>
          <w:szCs w:val="22"/>
        </w:rPr>
        <w:t>Kanga</w:t>
      </w:r>
      <w:proofErr w:type="spellEnd"/>
    </w:p>
    <w:p w:rsidR="005B18FB" w:rsidRPr="00EC228B" w:rsidRDefault="005B18FB" w:rsidP="005B18FB">
      <w:pPr>
        <w:pStyle w:val="NormalnyWeb"/>
        <w:rPr>
          <w:rFonts w:asciiTheme="minorHAnsi" w:hAnsiTheme="minorHAnsi"/>
          <w:color w:val="000000"/>
          <w:sz w:val="22"/>
          <w:szCs w:val="22"/>
        </w:rPr>
      </w:pPr>
      <w:r w:rsidRPr="00EC228B">
        <w:rPr>
          <w:rFonts w:asciiTheme="minorHAnsi" w:hAnsiTheme="minorHAnsi"/>
          <w:color w:val="000000"/>
          <w:sz w:val="22"/>
          <w:szCs w:val="22"/>
        </w:rPr>
        <w:t>termin: 11 czerwca 2019, godz. 15.45-16.45</w:t>
      </w:r>
    </w:p>
    <w:p w:rsidR="005B18FB" w:rsidRDefault="005B18FB" w:rsidP="005B18FB">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5B18FB" w:rsidRPr="00EC228B" w:rsidRDefault="005B18FB" w:rsidP="005B18FB">
      <w:pPr>
        <w:pStyle w:val="NormalnyWeb"/>
        <w:rPr>
          <w:rFonts w:asciiTheme="minorHAnsi" w:hAnsiTheme="minorHAnsi"/>
          <w:color w:val="000000"/>
          <w:sz w:val="22"/>
          <w:szCs w:val="22"/>
        </w:rPr>
      </w:pPr>
    </w:p>
    <w:p w:rsidR="005B18FB" w:rsidRDefault="005B18FB" w:rsidP="005B18FB">
      <w:pPr>
        <w:jc w:val="both"/>
        <w:rPr>
          <w:sz w:val="24"/>
          <w:szCs w:val="24"/>
        </w:rPr>
      </w:pPr>
      <w:r>
        <w:rPr>
          <w:iCs/>
        </w:rPr>
        <w:t xml:space="preserve">W dobie dynamicznego rozwoju cyfryzacji dzieci zyskują coraz większy dostęp do serwisów na urządzeniach mobilnych. Otwartość sieci powoduje, że udostępniane treści bardzo często są wątpliwej jakości, a to z kolei stanowi poważne zagrożenie dla najmłodszych. Treści wizualne mają znaczący wpływ na rozwój dzieci, dlatego warto postarać się, aby niosły one ze sobą jak największe wartości edukacyjne i wychowawcze. Studio White </w:t>
      </w:r>
      <w:proofErr w:type="spellStart"/>
      <w:r>
        <w:rPr>
          <w:iCs/>
        </w:rPr>
        <w:t>Kanga</w:t>
      </w:r>
      <w:proofErr w:type="spellEnd"/>
      <w:r>
        <w:rPr>
          <w:iCs/>
        </w:rPr>
        <w:t xml:space="preserve">, współpracujące z UNICEF Polska przy nowo powstałym programie Ambasada Dobrej Woli UNICEF, zaprezentuje nowatorskie podejście do tworzenia treści audiowizualnych, ukierunkowane na efektywną produkcję i otwarte na współtworzenie z odbiorcami.  </w:t>
      </w:r>
    </w:p>
    <w:p w:rsidR="00892D94" w:rsidRDefault="00892D94">
      <w:r>
        <w:br w:type="page"/>
      </w:r>
    </w:p>
    <w:p w:rsidR="00892D94" w:rsidRPr="00C435B0" w:rsidRDefault="00892D94" w:rsidP="00C435B0">
      <w:pPr>
        <w:shd w:val="clear" w:color="auto" w:fill="CCC0D9" w:themeFill="accent4" w:themeFillTint="66"/>
        <w:spacing w:before="240" w:after="0" w:line="240" w:lineRule="auto"/>
        <w:jc w:val="right"/>
        <w:rPr>
          <w:b/>
          <w:color w:val="000000"/>
          <w:sz w:val="44"/>
        </w:rPr>
      </w:pPr>
      <w:r w:rsidRPr="00C435B0">
        <w:rPr>
          <w:b/>
          <w:color w:val="000000"/>
          <w:sz w:val="44"/>
        </w:rPr>
        <w:lastRenderedPageBreak/>
        <w:t>12 czerwca 2019 r.</w:t>
      </w:r>
    </w:p>
    <w:p w:rsidR="00892D94" w:rsidRDefault="00892D94" w:rsidP="00892D94">
      <w:pPr>
        <w:spacing w:after="0" w:line="240" w:lineRule="auto"/>
        <w:jc w:val="both"/>
      </w:pPr>
    </w:p>
    <w:p w:rsidR="00883B9D" w:rsidRPr="00EC228B" w:rsidRDefault="00883B9D" w:rsidP="00892D94">
      <w:pPr>
        <w:spacing w:after="0" w:line="240" w:lineRule="auto"/>
        <w:jc w:val="both"/>
      </w:pPr>
    </w:p>
    <w:p w:rsidR="00E251A0" w:rsidRPr="00726CFB" w:rsidRDefault="00E251A0" w:rsidP="001F6950">
      <w:pPr>
        <w:pStyle w:val="NormalnyWeb"/>
        <w:shd w:val="clear" w:color="auto" w:fill="CCC0D9" w:themeFill="accent4" w:themeFillTint="66"/>
        <w:rPr>
          <w:rFonts w:asciiTheme="minorHAnsi" w:hAnsiTheme="minorHAnsi"/>
          <w:b/>
          <w:color w:val="000000"/>
          <w:szCs w:val="22"/>
        </w:rPr>
      </w:pPr>
      <w:r w:rsidRPr="00726CFB">
        <w:rPr>
          <w:rFonts w:asciiTheme="minorHAnsi" w:hAnsiTheme="minorHAnsi"/>
          <w:b/>
          <w:color w:val="000000"/>
          <w:szCs w:val="22"/>
        </w:rPr>
        <w:t xml:space="preserve">Skazani. Dotknij otwartych ran kościoła umęczonej wojną Syrii </w:t>
      </w:r>
    </w:p>
    <w:p w:rsidR="00E251A0" w:rsidRPr="00EC228B" w:rsidRDefault="00E251A0"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organizator: Caritas Polska</w:t>
      </w:r>
    </w:p>
    <w:p w:rsidR="00E251A0" w:rsidRPr="00EC228B" w:rsidRDefault="00E251A0"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termin: 12 czerwca 2019, godz. 10.00-11.00</w:t>
      </w:r>
    </w:p>
    <w:p w:rsidR="00956D32" w:rsidRPr="00EC228B" w:rsidRDefault="00956D32"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E251A0" w:rsidRPr="00EC228B" w:rsidRDefault="00E251A0" w:rsidP="001F6950">
      <w:pPr>
        <w:pStyle w:val="NormalnyWeb"/>
        <w:rPr>
          <w:rFonts w:asciiTheme="minorHAnsi" w:hAnsiTheme="minorHAnsi"/>
          <w:color w:val="000000"/>
          <w:sz w:val="22"/>
          <w:szCs w:val="22"/>
        </w:rPr>
      </w:pPr>
    </w:p>
    <w:p w:rsidR="006D63E2" w:rsidRPr="00E67190" w:rsidRDefault="00E251A0" w:rsidP="001F6950">
      <w:pPr>
        <w:pStyle w:val="NormalnyWeb"/>
        <w:jc w:val="both"/>
        <w:rPr>
          <w:rFonts w:asciiTheme="minorHAnsi" w:hAnsiTheme="minorHAnsi"/>
          <w:color w:val="000000"/>
          <w:sz w:val="22"/>
          <w:szCs w:val="22"/>
          <w:lang w:val="en-US"/>
        </w:rPr>
      </w:pPr>
      <w:r w:rsidRPr="00EC228B">
        <w:rPr>
          <w:rFonts w:asciiTheme="minorHAnsi" w:hAnsiTheme="minorHAnsi"/>
          <w:color w:val="000000"/>
          <w:sz w:val="22"/>
          <w:szCs w:val="22"/>
        </w:rPr>
        <w:t xml:space="preserve">To seria specjalnych spotkań, która ma na celu uwrażliwić Polaków na wciąż trwający dramat rodzin syryjskich w Aleppo. Trwający od 2011 roku konflikt zbrojny pochłonął setki tysięcy ofiar, a wiele milionów Syryjczyków musiało opuścić swoje domy i uciekać do sąsiednich państw. Aleppo, to miejsce które szczególnie ucierpiało. Największe syryjskie miasto, w połowie leży w gruzach. Normalne życie jest bardzo trudne lub niemożliwe. Zburzone domy, brak dostępności do prądu, bieżącej wody, wyżywienia czy leków codziennie utrudniają życie Syryjczyków. Z tego względu, Caritas Polska stworzyła specjalny program o nazwie "Rodzina Rodzinie" polegający na niesieniu pomocy rodzinom syryjskim. W program od października 2016 roku włączyło się ponad 21 000 darczyńców, głównie polskich rodzin a stałą pomoc otrzymuje ponad 8700 rodzin w Aleppo. Szczególna unikatowość programu polega na budowaniu mostów pomiędzy rodzinami polskimi, a syryjskimi. Przyjdź i </w:t>
      </w:r>
      <w:r w:rsidR="00C50983" w:rsidRPr="00EC228B">
        <w:rPr>
          <w:rFonts w:asciiTheme="minorHAnsi" w:hAnsiTheme="minorHAnsi"/>
          <w:color w:val="000000"/>
          <w:sz w:val="22"/>
          <w:szCs w:val="22"/>
        </w:rPr>
        <w:t>zobaczyć</w:t>
      </w:r>
      <w:r w:rsidRPr="00EC228B">
        <w:rPr>
          <w:rFonts w:asciiTheme="minorHAnsi" w:hAnsiTheme="minorHAnsi"/>
          <w:color w:val="000000"/>
          <w:sz w:val="22"/>
          <w:szCs w:val="22"/>
        </w:rPr>
        <w:t xml:space="preserve"> relację naocznych świadków wydarzeń w Syrii. Dowiedz się jak możesz pomóc. </w:t>
      </w:r>
      <w:proofErr w:type="spellStart"/>
      <w:r w:rsidRPr="00E67190">
        <w:rPr>
          <w:rFonts w:asciiTheme="minorHAnsi" w:hAnsiTheme="minorHAnsi"/>
          <w:color w:val="000000"/>
          <w:sz w:val="22"/>
          <w:szCs w:val="22"/>
          <w:lang w:val="en-US"/>
        </w:rPr>
        <w:t>Każdego</w:t>
      </w:r>
      <w:proofErr w:type="spellEnd"/>
      <w:r w:rsidRPr="00E67190">
        <w:rPr>
          <w:rFonts w:asciiTheme="minorHAnsi" w:hAnsiTheme="minorHAnsi"/>
          <w:color w:val="000000"/>
          <w:sz w:val="22"/>
          <w:szCs w:val="22"/>
          <w:lang w:val="en-US"/>
        </w:rPr>
        <w:t xml:space="preserve"> </w:t>
      </w:r>
      <w:proofErr w:type="spellStart"/>
      <w:r w:rsidRPr="00E67190">
        <w:rPr>
          <w:rFonts w:asciiTheme="minorHAnsi" w:hAnsiTheme="minorHAnsi"/>
          <w:color w:val="000000"/>
          <w:sz w:val="22"/>
          <w:szCs w:val="22"/>
          <w:lang w:val="en-US"/>
        </w:rPr>
        <w:t>dnia</w:t>
      </w:r>
      <w:proofErr w:type="spellEnd"/>
      <w:r w:rsidRPr="00E67190">
        <w:rPr>
          <w:rFonts w:asciiTheme="minorHAnsi" w:hAnsiTheme="minorHAnsi"/>
          <w:color w:val="000000"/>
          <w:sz w:val="22"/>
          <w:szCs w:val="22"/>
          <w:lang w:val="en-US"/>
        </w:rPr>
        <w:t xml:space="preserve"> </w:t>
      </w:r>
      <w:proofErr w:type="spellStart"/>
      <w:r w:rsidRPr="00E67190">
        <w:rPr>
          <w:rFonts w:asciiTheme="minorHAnsi" w:hAnsiTheme="minorHAnsi"/>
          <w:color w:val="000000"/>
          <w:sz w:val="22"/>
          <w:szCs w:val="22"/>
          <w:lang w:val="en-US"/>
        </w:rPr>
        <w:t>Syryjczycy</w:t>
      </w:r>
      <w:proofErr w:type="spellEnd"/>
      <w:r w:rsidRPr="00E67190">
        <w:rPr>
          <w:rFonts w:asciiTheme="minorHAnsi" w:hAnsiTheme="minorHAnsi"/>
          <w:color w:val="000000"/>
          <w:sz w:val="22"/>
          <w:szCs w:val="22"/>
          <w:lang w:val="en-US"/>
        </w:rPr>
        <w:t xml:space="preserve"> </w:t>
      </w:r>
      <w:proofErr w:type="spellStart"/>
      <w:r w:rsidRPr="00E67190">
        <w:rPr>
          <w:rFonts w:asciiTheme="minorHAnsi" w:hAnsiTheme="minorHAnsi"/>
          <w:color w:val="000000"/>
          <w:sz w:val="22"/>
          <w:szCs w:val="22"/>
          <w:lang w:val="en-US"/>
        </w:rPr>
        <w:t>czekają</w:t>
      </w:r>
      <w:proofErr w:type="spellEnd"/>
      <w:r w:rsidRPr="00E67190">
        <w:rPr>
          <w:rFonts w:asciiTheme="minorHAnsi" w:hAnsiTheme="minorHAnsi"/>
          <w:color w:val="000000"/>
          <w:sz w:val="22"/>
          <w:szCs w:val="22"/>
          <w:lang w:val="en-US"/>
        </w:rPr>
        <w:t xml:space="preserve"> na </w:t>
      </w:r>
      <w:proofErr w:type="spellStart"/>
      <w:r w:rsidRPr="00E67190">
        <w:rPr>
          <w:rFonts w:asciiTheme="minorHAnsi" w:hAnsiTheme="minorHAnsi"/>
          <w:color w:val="000000"/>
          <w:sz w:val="22"/>
          <w:szCs w:val="22"/>
          <w:lang w:val="en-US"/>
        </w:rPr>
        <w:t>Twoją</w:t>
      </w:r>
      <w:proofErr w:type="spellEnd"/>
      <w:r w:rsidRPr="00E67190">
        <w:rPr>
          <w:rFonts w:asciiTheme="minorHAnsi" w:hAnsiTheme="minorHAnsi"/>
          <w:color w:val="000000"/>
          <w:sz w:val="22"/>
          <w:szCs w:val="22"/>
          <w:lang w:val="en-US"/>
        </w:rPr>
        <w:t xml:space="preserve"> </w:t>
      </w:r>
      <w:proofErr w:type="spellStart"/>
      <w:r w:rsidRPr="00E67190">
        <w:rPr>
          <w:rFonts w:asciiTheme="minorHAnsi" w:hAnsiTheme="minorHAnsi"/>
          <w:color w:val="000000"/>
          <w:sz w:val="22"/>
          <w:szCs w:val="22"/>
          <w:lang w:val="en-US"/>
        </w:rPr>
        <w:t>pomoc</w:t>
      </w:r>
      <w:proofErr w:type="spellEnd"/>
      <w:r w:rsidRPr="00E67190">
        <w:rPr>
          <w:rFonts w:asciiTheme="minorHAnsi" w:hAnsiTheme="minorHAnsi"/>
          <w:color w:val="000000"/>
          <w:sz w:val="22"/>
          <w:szCs w:val="22"/>
          <w:lang w:val="en-US"/>
        </w:rPr>
        <w:t>.</w:t>
      </w:r>
    </w:p>
    <w:p w:rsidR="00C435B0" w:rsidRPr="00E67190" w:rsidRDefault="00C435B0" w:rsidP="00C435B0">
      <w:pPr>
        <w:spacing w:after="0" w:line="240" w:lineRule="auto"/>
        <w:jc w:val="both"/>
        <w:rPr>
          <w:lang w:val="en-US"/>
        </w:rPr>
      </w:pPr>
    </w:p>
    <w:p w:rsidR="00C435B0" w:rsidRPr="00726CFB" w:rsidRDefault="00C435B0" w:rsidP="00C435B0">
      <w:pPr>
        <w:shd w:val="clear" w:color="auto" w:fill="CCC0D9" w:themeFill="accent4" w:themeFillTint="66"/>
        <w:spacing w:after="0" w:line="240" w:lineRule="auto"/>
        <w:jc w:val="both"/>
        <w:rPr>
          <w:b/>
          <w:sz w:val="24"/>
          <w:lang w:val="en-US"/>
        </w:rPr>
      </w:pPr>
      <w:r w:rsidRPr="00726CFB">
        <w:rPr>
          <w:b/>
          <w:sz w:val="24"/>
          <w:lang w:val="en-US"/>
        </w:rPr>
        <w:t>Overview of armed conflicts and crises - State of (In)Security in the World</w:t>
      </w:r>
    </w:p>
    <w:p w:rsidR="00C435B0" w:rsidRPr="00EC228B" w:rsidRDefault="00C435B0" w:rsidP="00C435B0">
      <w:pPr>
        <w:pStyle w:val="NormalnyWeb"/>
        <w:rPr>
          <w:rFonts w:asciiTheme="minorHAnsi" w:hAnsiTheme="minorHAnsi"/>
          <w:sz w:val="22"/>
          <w:szCs w:val="22"/>
        </w:rPr>
      </w:pPr>
      <w:r w:rsidRPr="00EC228B">
        <w:rPr>
          <w:rFonts w:asciiTheme="minorHAnsi" w:hAnsiTheme="minorHAnsi"/>
          <w:sz w:val="22"/>
          <w:szCs w:val="22"/>
        </w:rPr>
        <w:t>organizator: Uniwersytet Warszawski, NOHA</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termin: 12 czerwca 2019, godz. 10.00-11.00</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sala B</w:t>
      </w:r>
    </w:p>
    <w:p w:rsidR="00C435B0" w:rsidRDefault="00C435B0" w:rsidP="00C435B0">
      <w:pPr>
        <w:spacing w:after="0" w:line="240" w:lineRule="auto"/>
        <w:jc w:val="both"/>
      </w:pPr>
    </w:p>
    <w:p w:rsidR="00C435B0" w:rsidRPr="001B0758" w:rsidRDefault="00C435B0" w:rsidP="00C435B0">
      <w:pPr>
        <w:spacing w:after="0" w:line="240" w:lineRule="auto"/>
        <w:jc w:val="both"/>
        <w:rPr>
          <w:lang w:val="en-US"/>
        </w:rPr>
      </w:pPr>
      <w:r w:rsidRPr="00CB0373">
        <w:t>Prezentacja przygotowana przez student</w:t>
      </w:r>
      <w:r>
        <w:t xml:space="preserve">ów międzynarodowych programu studiów II stopnia (magisterskiego) </w:t>
      </w:r>
      <w:r w:rsidRPr="00CB0373">
        <w:t xml:space="preserve">NOHA </w:t>
      </w:r>
      <w:r>
        <w:t xml:space="preserve">na Uniwersytecie Warszawskim pod kierunkiem dr hab. Marka Madeja (UW) będzie miała na celu zaproponowanie „globalnej mapy” konfliktów zbrojnych we współczesnym świecie. Będzie stanowić całościowy przegląd toczących się współcześnie konfliktów zbrojnych, zapoznając uczestników z ich liczbą, geograficzną dystrybucją w świecie oraz skalą i intensywnością walk. Wszystko to służyć będzie wskazaniu „rejonów (względnego) pokoju” oraz „obszarów gorących” we współczesnym środowisku globalnym. Szczególne miejsce w prezentacji zajmie charakterystyka humanitarnych konsekwencji współczesnych konfliktów (takich jak choćby liczba uchodźców)  oraz regionalny aspekt zagadnienia z perspektywy europejskiej (tzn. aktualnie toczące konflikty zbrojne w Europie i jej najbliższym sąsiedztwie). </w:t>
      </w:r>
      <w:proofErr w:type="spellStart"/>
      <w:r w:rsidRPr="001B0758">
        <w:rPr>
          <w:lang w:val="en-US"/>
        </w:rPr>
        <w:t>Prezentację</w:t>
      </w:r>
      <w:proofErr w:type="spellEnd"/>
      <w:r w:rsidRPr="001B0758">
        <w:rPr>
          <w:lang w:val="en-US"/>
        </w:rPr>
        <w:t xml:space="preserve"> </w:t>
      </w:r>
      <w:proofErr w:type="spellStart"/>
      <w:r w:rsidRPr="001B0758">
        <w:rPr>
          <w:lang w:val="en-US"/>
        </w:rPr>
        <w:t>uzupełni</w:t>
      </w:r>
      <w:proofErr w:type="spellEnd"/>
      <w:r w:rsidRPr="001B0758">
        <w:rPr>
          <w:lang w:val="en-US"/>
        </w:rPr>
        <w:t xml:space="preserve"> </w:t>
      </w:r>
      <w:proofErr w:type="spellStart"/>
      <w:r w:rsidRPr="001B0758">
        <w:rPr>
          <w:lang w:val="en-US"/>
        </w:rPr>
        <w:t>dyskusja</w:t>
      </w:r>
      <w:proofErr w:type="spellEnd"/>
      <w:r w:rsidRPr="001B0758">
        <w:rPr>
          <w:lang w:val="en-US"/>
        </w:rPr>
        <w:t xml:space="preserve"> z </w:t>
      </w:r>
      <w:proofErr w:type="spellStart"/>
      <w:r w:rsidRPr="001B0758">
        <w:rPr>
          <w:lang w:val="en-US"/>
        </w:rPr>
        <w:t>uczestnikami</w:t>
      </w:r>
      <w:proofErr w:type="spellEnd"/>
      <w:r w:rsidRPr="001B0758">
        <w:rPr>
          <w:lang w:val="en-US"/>
        </w:rPr>
        <w:t xml:space="preserve"> </w:t>
      </w:r>
      <w:proofErr w:type="spellStart"/>
      <w:r w:rsidRPr="001B0758">
        <w:rPr>
          <w:lang w:val="en-US"/>
        </w:rPr>
        <w:t>spotkania</w:t>
      </w:r>
      <w:proofErr w:type="spellEnd"/>
      <w:r w:rsidRPr="001B0758">
        <w:rPr>
          <w:lang w:val="en-US"/>
        </w:rPr>
        <w:t>.</w:t>
      </w:r>
    </w:p>
    <w:p w:rsidR="00C435B0" w:rsidRPr="001B0758" w:rsidRDefault="00C435B0" w:rsidP="00C435B0">
      <w:pPr>
        <w:spacing w:after="0" w:line="240" w:lineRule="auto"/>
        <w:jc w:val="both"/>
        <w:rPr>
          <w:b/>
          <w:lang w:val="en-US"/>
        </w:rPr>
      </w:pPr>
      <w:proofErr w:type="spellStart"/>
      <w:r w:rsidRPr="001B0758">
        <w:rPr>
          <w:b/>
          <w:lang w:val="en-US"/>
        </w:rPr>
        <w:t>Wydarzenie</w:t>
      </w:r>
      <w:proofErr w:type="spellEnd"/>
      <w:r w:rsidRPr="001B0758">
        <w:rPr>
          <w:b/>
          <w:lang w:val="en-US"/>
        </w:rPr>
        <w:t xml:space="preserve"> w </w:t>
      </w:r>
      <w:proofErr w:type="spellStart"/>
      <w:r w:rsidRPr="001B0758">
        <w:rPr>
          <w:b/>
          <w:lang w:val="en-US"/>
        </w:rPr>
        <w:t>języku</w:t>
      </w:r>
      <w:proofErr w:type="spellEnd"/>
      <w:r w:rsidRPr="001B0758">
        <w:rPr>
          <w:b/>
          <w:lang w:val="en-US"/>
        </w:rPr>
        <w:t xml:space="preserve"> </w:t>
      </w:r>
      <w:proofErr w:type="spellStart"/>
      <w:r w:rsidRPr="001B0758">
        <w:rPr>
          <w:b/>
          <w:lang w:val="en-US"/>
        </w:rPr>
        <w:t>angielsk</w:t>
      </w:r>
      <w:r>
        <w:rPr>
          <w:b/>
          <w:lang w:val="en-US"/>
        </w:rPr>
        <w:t>im</w:t>
      </w:r>
      <w:proofErr w:type="spellEnd"/>
    </w:p>
    <w:p w:rsidR="00C435B0" w:rsidRPr="001B0758" w:rsidRDefault="00C435B0" w:rsidP="00C435B0">
      <w:pPr>
        <w:spacing w:after="0" w:line="240" w:lineRule="auto"/>
        <w:jc w:val="both"/>
        <w:rPr>
          <w:lang w:val="en-US"/>
        </w:rPr>
      </w:pPr>
    </w:p>
    <w:p w:rsidR="00C435B0" w:rsidRPr="00CB0373" w:rsidRDefault="00C435B0" w:rsidP="00C435B0">
      <w:pPr>
        <w:spacing w:after="0" w:line="240" w:lineRule="auto"/>
        <w:jc w:val="both"/>
        <w:rPr>
          <w:lang w:val="en-US"/>
        </w:rPr>
      </w:pPr>
      <w:r w:rsidRPr="001B0758">
        <w:rPr>
          <w:lang w:val="en-US"/>
        </w:rPr>
        <w:t xml:space="preserve">The presentation prepared by the international students of NOHA MA program at University of Warsaw will </w:t>
      </w:r>
      <w:r w:rsidRPr="00CB0373">
        <w:rPr>
          <w:lang w:val="en-US"/>
        </w:rPr>
        <w:t xml:space="preserve">be intended to offer “a global map of armed conflicts in contemporary world”. It will constitute a general overview of the armed conflicts in the world, informing comprehensively about their number, geographical distribution and intensity, with the intention to identify “the zones of (relative) peace” and “arcs of crises” in current international environment. Particular attention will be given to humanitarian dimension of the issue (incl. number of refugees etc.) and regional aspect from European perspective (i.e. conflicts in Europe and its closes </w:t>
      </w:r>
      <w:proofErr w:type="spellStart"/>
      <w:r w:rsidRPr="00CB0373">
        <w:rPr>
          <w:lang w:val="en-US"/>
        </w:rPr>
        <w:t>neighbourhood</w:t>
      </w:r>
      <w:proofErr w:type="spellEnd"/>
      <w:r w:rsidRPr="00CB0373">
        <w:rPr>
          <w:lang w:val="en-US"/>
        </w:rPr>
        <w:t>). The presentation will be followed by the Q&amp;A sessions with the audience.</w:t>
      </w:r>
    </w:p>
    <w:p w:rsidR="00C435B0" w:rsidRDefault="00C435B0" w:rsidP="00C435B0">
      <w:pPr>
        <w:spacing w:after="0" w:line="240" w:lineRule="auto"/>
        <w:rPr>
          <w:b/>
          <w:lang w:val="en-US"/>
        </w:rPr>
      </w:pPr>
      <w:r>
        <w:rPr>
          <w:b/>
          <w:lang w:val="en-US"/>
        </w:rPr>
        <w:t>Event in English</w:t>
      </w:r>
    </w:p>
    <w:p w:rsidR="00C435B0" w:rsidRPr="00E67190" w:rsidRDefault="00C435B0" w:rsidP="00C435B0">
      <w:pPr>
        <w:pStyle w:val="NormalnyWeb"/>
        <w:jc w:val="both"/>
        <w:rPr>
          <w:rFonts w:asciiTheme="minorHAnsi" w:hAnsiTheme="minorHAnsi"/>
          <w:color w:val="000000"/>
          <w:sz w:val="22"/>
          <w:szCs w:val="22"/>
          <w:lang w:val="en-US"/>
        </w:rPr>
      </w:pPr>
    </w:p>
    <w:p w:rsidR="00C435B0" w:rsidRPr="00E67190" w:rsidRDefault="00C435B0" w:rsidP="00C435B0">
      <w:pPr>
        <w:shd w:val="clear" w:color="auto" w:fill="CCC0D9" w:themeFill="accent4" w:themeFillTint="66"/>
        <w:spacing w:after="0" w:line="240" w:lineRule="auto"/>
        <w:rPr>
          <w:b/>
          <w:sz w:val="24"/>
          <w:lang w:val="en-US"/>
        </w:rPr>
      </w:pPr>
      <w:proofErr w:type="spellStart"/>
      <w:r w:rsidRPr="00E67190">
        <w:rPr>
          <w:b/>
          <w:bCs/>
          <w:sz w:val="24"/>
          <w:lang w:val="en-US"/>
        </w:rPr>
        <w:t>MIiR</w:t>
      </w:r>
      <w:proofErr w:type="spellEnd"/>
    </w:p>
    <w:p w:rsidR="00C435B0" w:rsidRPr="00E67190" w:rsidRDefault="00C435B0" w:rsidP="00C435B0">
      <w:pPr>
        <w:pStyle w:val="NormalnyWeb"/>
        <w:rPr>
          <w:rFonts w:asciiTheme="minorHAnsi" w:hAnsiTheme="minorHAnsi"/>
          <w:sz w:val="22"/>
          <w:szCs w:val="22"/>
          <w:lang w:val="en-US"/>
        </w:rPr>
      </w:pPr>
      <w:proofErr w:type="spellStart"/>
      <w:r w:rsidRPr="00E67190">
        <w:rPr>
          <w:rFonts w:asciiTheme="minorHAnsi" w:hAnsiTheme="minorHAnsi"/>
          <w:sz w:val="22"/>
          <w:szCs w:val="22"/>
          <w:lang w:val="en-US"/>
        </w:rPr>
        <w:t>organizator</w:t>
      </w:r>
      <w:proofErr w:type="spellEnd"/>
      <w:r w:rsidRPr="00E67190">
        <w:rPr>
          <w:rFonts w:asciiTheme="minorHAnsi" w:hAnsiTheme="minorHAnsi"/>
          <w:sz w:val="22"/>
          <w:szCs w:val="22"/>
          <w:lang w:val="en-US"/>
        </w:rPr>
        <w:t xml:space="preserve">: </w:t>
      </w:r>
      <w:proofErr w:type="spellStart"/>
      <w:r w:rsidRPr="00E67190">
        <w:rPr>
          <w:rFonts w:asciiTheme="minorHAnsi" w:hAnsiTheme="minorHAnsi"/>
          <w:sz w:val="22"/>
          <w:szCs w:val="22"/>
          <w:lang w:val="en-US"/>
        </w:rPr>
        <w:t>MIiR</w:t>
      </w:r>
      <w:proofErr w:type="spellEnd"/>
    </w:p>
    <w:p w:rsidR="00C435B0" w:rsidRPr="00E67190" w:rsidRDefault="00C435B0" w:rsidP="00C435B0">
      <w:pPr>
        <w:pStyle w:val="NormalnyWeb"/>
        <w:rPr>
          <w:rFonts w:asciiTheme="minorHAnsi" w:hAnsiTheme="minorHAnsi"/>
          <w:color w:val="000000"/>
          <w:sz w:val="22"/>
          <w:szCs w:val="22"/>
          <w:lang w:val="en-US"/>
        </w:rPr>
      </w:pPr>
      <w:proofErr w:type="spellStart"/>
      <w:r w:rsidRPr="00E67190">
        <w:rPr>
          <w:rFonts w:asciiTheme="minorHAnsi" w:hAnsiTheme="minorHAnsi"/>
          <w:color w:val="000000"/>
          <w:sz w:val="22"/>
          <w:szCs w:val="22"/>
          <w:lang w:val="en-US"/>
        </w:rPr>
        <w:t>termin</w:t>
      </w:r>
      <w:proofErr w:type="spellEnd"/>
      <w:r w:rsidRPr="00E67190">
        <w:rPr>
          <w:rFonts w:asciiTheme="minorHAnsi" w:hAnsiTheme="minorHAnsi"/>
          <w:color w:val="000000"/>
          <w:sz w:val="22"/>
          <w:szCs w:val="22"/>
          <w:lang w:val="en-US"/>
        </w:rPr>
        <w:t xml:space="preserve">: 12 </w:t>
      </w:r>
      <w:proofErr w:type="spellStart"/>
      <w:r w:rsidRPr="00E67190">
        <w:rPr>
          <w:rFonts w:asciiTheme="minorHAnsi" w:hAnsiTheme="minorHAnsi"/>
          <w:color w:val="000000"/>
          <w:sz w:val="22"/>
          <w:szCs w:val="22"/>
          <w:lang w:val="en-US"/>
        </w:rPr>
        <w:t>czerwca</w:t>
      </w:r>
      <w:proofErr w:type="spellEnd"/>
      <w:r w:rsidRPr="00E67190">
        <w:rPr>
          <w:rFonts w:asciiTheme="minorHAnsi" w:hAnsiTheme="minorHAnsi"/>
          <w:color w:val="000000"/>
          <w:sz w:val="22"/>
          <w:szCs w:val="22"/>
          <w:lang w:val="en-US"/>
        </w:rPr>
        <w:t xml:space="preserve"> 2019, </w:t>
      </w:r>
      <w:proofErr w:type="spellStart"/>
      <w:r w:rsidRPr="00E67190">
        <w:rPr>
          <w:rFonts w:asciiTheme="minorHAnsi" w:hAnsiTheme="minorHAnsi"/>
          <w:color w:val="000000"/>
          <w:sz w:val="22"/>
          <w:szCs w:val="22"/>
          <w:lang w:val="en-US"/>
        </w:rPr>
        <w:t>godz</w:t>
      </w:r>
      <w:proofErr w:type="spellEnd"/>
      <w:r w:rsidRPr="00E67190">
        <w:rPr>
          <w:rFonts w:asciiTheme="minorHAnsi" w:hAnsiTheme="minorHAnsi"/>
          <w:color w:val="000000"/>
          <w:sz w:val="22"/>
          <w:szCs w:val="22"/>
          <w:lang w:val="en-US"/>
        </w:rPr>
        <w:t>. 10.00-12.15</w:t>
      </w:r>
    </w:p>
    <w:p w:rsidR="00C435B0" w:rsidRPr="00E67190" w:rsidRDefault="00C435B0" w:rsidP="00C435B0">
      <w:pPr>
        <w:pStyle w:val="NormalnyWeb"/>
        <w:rPr>
          <w:rFonts w:asciiTheme="minorHAnsi" w:hAnsiTheme="minorHAnsi"/>
          <w:color w:val="000000"/>
          <w:sz w:val="22"/>
          <w:szCs w:val="22"/>
          <w:lang w:val="en-US"/>
        </w:rPr>
      </w:pPr>
      <w:proofErr w:type="spellStart"/>
      <w:r w:rsidRPr="00E67190">
        <w:rPr>
          <w:rFonts w:asciiTheme="minorHAnsi" w:hAnsiTheme="minorHAnsi"/>
          <w:color w:val="000000"/>
          <w:sz w:val="22"/>
          <w:szCs w:val="22"/>
          <w:lang w:val="en-US"/>
        </w:rPr>
        <w:t>sala</w:t>
      </w:r>
      <w:proofErr w:type="spellEnd"/>
      <w:r w:rsidRPr="00E67190">
        <w:rPr>
          <w:rFonts w:asciiTheme="minorHAnsi" w:hAnsiTheme="minorHAnsi"/>
          <w:color w:val="000000"/>
          <w:sz w:val="22"/>
          <w:szCs w:val="22"/>
          <w:lang w:val="en-US"/>
        </w:rPr>
        <w:t xml:space="preserve"> C</w:t>
      </w:r>
    </w:p>
    <w:p w:rsidR="00C435B0" w:rsidRPr="00E67190" w:rsidRDefault="00C435B0" w:rsidP="00C435B0">
      <w:pPr>
        <w:spacing w:after="0" w:line="240" w:lineRule="auto"/>
        <w:jc w:val="both"/>
        <w:rPr>
          <w:lang w:val="en-US"/>
        </w:rPr>
      </w:pPr>
    </w:p>
    <w:p w:rsidR="00C435B0" w:rsidRPr="00726CFB" w:rsidRDefault="00C435B0" w:rsidP="00C435B0">
      <w:pPr>
        <w:pStyle w:val="NormalnyWeb"/>
        <w:shd w:val="clear" w:color="auto" w:fill="CCC0D9" w:themeFill="accent4" w:themeFillTint="66"/>
        <w:rPr>
          <w:rFonts w:asciiTheme="minorHAnsi" w:hAnsiTheme="minorHAnsi"/>
          <w:b/>
          <w:bCs/>
          <w:szCs w:val="22"/>
        </w:rPr>
      </w:pPr>
      <w:r w:rsidRPr="00726CFB">
        <w:rPr>
          <w:rFonts w:asciiTheme="minorHAnsi" w:hAnsiTheme="minorHAnsi"/>
          <w:b/>
          <w:bCs/>
          <w:szCs w:val="22"/>
          <w:lang w:val="en-US"/>
        </w:rPr>
        <w:lastRenderedPageBreak/>
        <w:t xml:space="preserve">Humanitarian and development aid seen from the perspective of a beneficiary country. </w:t>
      </w:r>
      <w:proofErr w:type="spellStart"/>
      <w:r w:rsidRPr="00726CFB">
        <w:rPr>
          <w:rFonts w:asciiTheme="minorHAnsi" w:hAnsiTheme="minorHAnsi"/>
          <w:b/>
          <w:bCs/>
          <w:szCs w:val="22"/>
        </w:rPr>
        <w:t>Ambassador’s</w:t>
      </w:r>
      <w:proofErr w:type="spellEnd"/>
      <w:r w:rsidRPr="00726CFB">
        <w:rPr>
          <w:rFonts w:asciiTheme="minorHAnsi" w:hAnsiTheme="minorHAnsi"/>
          <w:b/>
          <w:bCs/>
          <w:szCs w:val="22"/>
        </w:rPr>
        <w:t xml:space="preserve">  panel </w:t>
      </w:r>
      <w:proofErr w:type="spellStart"/>
      <w:r w:rsidRPr="00726CFB">
        <w:rPr>
          <w:rFonts w:asciiTheme="minorHAnsi" w:hAnsiTheme="minorHAnsi"/>
          <w:b/>
          <w:bCs/>
          <w:szCs w:val="22"/>
        </w:rPr>
        <w:t>discussion</w:t>
      </w:r>
      <w:proofErr w:type="spellEnd"/>
      <w:r w:rsidRPr="00726CFB">
        <w:rPr>
          <w:rFonts w:asciiTheme="minorHAnsi" w:hAnsiTheme="minorHAnsi"/>
          <w:b/>
          <w:bCs/>
          <w:szCs w:val="22"/>
        </w:rPr>
        <w:t xml:space="preserve">. </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organizator: Ministerstwo Spraw Zagranicznych</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termin: 12 czerwca 2019, godz. 11.15-12.15</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język wydarzenia: angielski</w:t>
      </w:r>
      <w:r w:rsidRPr="00EC228B">
        <w:rPr>
          <w:rFonts w:asciiTheme="minorHAnsi" w:hAnsiTheme="minorHAnsi"/>
          <w:color w:val="1F497D"/>
          <w:sz w:val="22"/>
          <w:szCs w:val="22"/>
        </w:rPr>
        <w:t xml:space="preserve"> </w:t>
      </w:r>
    </w:p>
    <w:p w:rsidR="00C435B0" w:rsidRPr="00EC228B" w:rsidRDefault="00C435B0" w:rsidP="00C435B0">
      <w:pPr>
        <w:pStyle w:val="NormalnyWeb"/>
        <w:rPr>
          <w:rFonts w:asciiTheme="minorHAnsi" w:hAnsiTheme="minorHAnsi"/>
          <w:color w:val="000000"/>
          <w:sz w:val="22"/>
          <w:szCs w:val="22"/>
        </w:rPr>
      </w:pPr>
    </w:p>
    <w:p w:rsidR="00C435B0" w:rsidRDefault="00C435B0" w:rsidP="00C435B0">
      <w:pPr>
        <w:spacing w:after="0" w:line="240" w:lineRule="auto"/>
        <w:jc w:val="both"/>
      </w:pPr>
      <w:r w:rsidRPr="00EC228B">
        <w:t xml:space="preserve">Dyskusja panelowa z udziałem Ambasadorów akredytowanych w Polsce. W trakcie panelu omawiane będą najważniejsze zagadnienia związane z celowością i efektywnością świadczenia pomocy humanitarnej i rozwojowej,  zaangażowanie partnerów lokalnych, ale również osobiste doświadczenia i obserwacje </w:t>
      </w:r>
      <w:proofErr w:type="spellStart"/>
      <w:r w:rsidRPr="00EC228B">
        <w:t>panelistów</w:t>
      </w:r>
      <w:proofErr w:type="spellEnd"/>
      <w:r w:rsidRPr="00EC228B">
        <w:t xml:space="preserve"> na temat zakresu i sposobu realizacji tych działań. Poruszone też będą zagadnienia związane z zaangażowaniem sektora prywatnego w niesienie tej pomocy.  Wydarzenie skierowane jest dla szerokiej publiczności, ale też  dla profesjonalistów tego sektora.</w:t>
      </w:r>
    </w:p>
    <w:p w:rsidR="00C435B0" w:rsidRPr="00EC228B" w:rsidRDefault="00C435B0" w:rsidP="00C435B0">
      <w:pPr>
        <w:spacing w:after="0" w:line="240" w:lineRule="auto"/>
        <w:jc w:val="both"/>
      </w:pPr>
    </w:p>
    <w:p w:rsidR="00C435B0" w:rsidRPr="00726CFB" w:rsidRDefault="00C435B0" w:rsidP="00C435B0">
      <w:pPr>
        <w:shd w:val="clear" w:color="auto" w:fill="CCC0D9" w:themeFill="accent4" w:themeFillTint="66"/>
        <w:spacing w:after="0" w:line="240" w:lineRule="auto"/>
        <w:jc w:val="both"/>
        <w:rPr>
          <w:b/>
          <w:sz w:val="24"/>
        </w:rPr>
      </w:pPr>
      <w:r w:rsidRPr="00726CFB">
        <w:rPr>
          <w:b/>
          <w:sz w:val="24"/>
        </w:rPr>
        <w:t>Między pomocą rozwojową a humanitarną</w:t>
      </w:r>
    </w:p>
    <w:p w:rsidR="00C435B0" w:rsidRPr="00EC228B" w:rsidRDefault="00C435B0" w:rsidP="00C435B0">
      <w:pPr>
        <w:pStyle w:val="NormalnyWeb"/>
        <w:rPr>
          <w:rFonts w:asciiTheme="minorHAnsi" w:hAnsiTheme="minorHAnsi"/>
          <w:sz w:val="22"/>
          <w:szCs w:val="22"/>
        </w:rPr>
      </w:pPr>
      <w:r w:rsidRPr="00EC228B">
        <w:rPr>
          <w:rFonts w:asciiTheme="minorHAnsi" w:hAnsiTheme="minorHAnsi"/>
          <w:sz w:val="22"/>
          <w:szCs w:val="22"/>
        </w:rPr>
        <w:t>organizator: Uniwersytet Warszawski, NOHA</w:t>
      </w:r>
    </w:p>
    <w:p w:rsidR="00C435B0" w:rsidRPr="00A75A3F" w:rsidRDefault="00C435B0" w:rsidP="00C435B0">
      <w:pPr>
        <w:pStyle w:val="NormalnyWeb"/>
        <w:rPr>
          <w:rFonts w:asciiTheme="minorHAnsi" w:hAnsiTheme="minorHAnsi"/>
          <w:color w:val="000000"/>
          <w:sz w:val="22"/>
          <w:szCs w:val="22"/>
        </w:rPr>
      </w:pPr>
      <w:r w:rsidRPr="001B0758">
        <w:rPr>
          <w:rFonts w:asciiTheme="minorHAnsi" w:hAnsiTheme="minorHAnsi"/>
          <w:color w:val="000000"/>
          <w:sz w:val="22"/>
          <w:szCs w:val="22"/>
        </w:rPr>
        <w:t xml:space="preserve">termin: 12 czerwca 2019, godz. </w:t>
      </w:r>
      <w:r w:rsidRPr="00A75A3F">
        <w:rPr>
          <w:rFonts w:asciiTheme="minorHAnsi" w:hAnsiTheme="minorHAnsi"/>
          <w:color w:val="000000"/>
          <w:sz w:val="22"/>
          <w:szCs w:val="22"/>
        </w:rPr>
        <w:t>11.15-12.15</w:t>
      </w:r>
    </w:p>
    <w:p w:rsidR="00C435B0" w:rsidRPr="00A75A3F" w:rsidRDefault="00C435B0" w:rsidP="00C435B0">
      <w:pPr>
        <w:pStyle w:val="NormalnyWeb"/>
        <w:rPr>
          <w:rFonts w:asciiTheme="minorHAnsi" w:hAnsiTheme="minorHAnsi"/>
          <w:color w:val="000000"/>
          <w:sz w:val="22"/>
          <w:szCs w:val="22"/>
        </w:rPr>
      </w:pPr>
      <w:r w:rsidRPr="00A75A3F">
        <w:rPr>
          <w:rFonts w:asciiTheme="minorHAnsi" w:hAnsiTheme="minorHAnsi"/>
          <w:color w:val="000000"/>
          <w:sz w:val="22"/>
          <w:szCs w:val="22"/>
        </w:rPr>
        <w:t>sala B</w:t>
      </w:r>
    </w:p>
    <w:p w:rsidR="00C435B0" w:rsidRPr="00CF6C3F" w:rsidRDefault="00C435B0" w:rsidP="00C435B0">
      <w:pPr>
        <w:pStyle w:val="NormalnyWeb"/>
        <w:jc w:val="both"/>
        <w:rPr>
          <w:rFonts w:asciiTheme="minorHAnsi" w:hAnsiTheme="minorHAnsi"/>
          <w:color w:val="000000"/>
          <w:sz w:val="22"/>
          <w:szCs w:val="22"/>
        </w:rPr>
      </w:pPr>
    </w:p>
    <w:p w:rsidR="00C435B0" w:rsidRDefault="00C435B0" w:rsidP="00C435B0">
      <w:pPr>
        <w:pStyle w:val="NormalnyWeb"/>
        <w:jc w:val="both"/>
        <w:rPr>
          <w:rFonts w:asciiTheme="minorHAnsi" w:hAnsiTheme="minorHAnsi"/>
          <w:color w:val="000000"/>
          <w:sz w:val="22"/>
          <w:szCs w:val="22"/>
        </w:rPr>
      </w:pPr>
      <w:r w:rsidRPr="00CF6C3F">
        <w:rPr>
          <w:rFonts w:asciiTheme="minorHAnsi" w:hAnsiTheme="minorHAnsi"/>
          <w:color w:val="000000"/>
          <w:sz w:val="22"/>
          <w:szCs w:val="22"/>
        </w:rPr>
        <w:t xml:space="preserve">W swojej prezentacji dr Karina Jędrzejowska przedstawi podstawowe różnice jakie występują pomiędzy pomocą humanitarną a szeroko rozumianą pomocą rozwojową. W szczególności w wystąpieniu uwzględnione zostaną definicje pomocy humanitarnej i rozwojowej przedstawiane przez różne zaangażowane w tą pomoc instytucje. Następnie przedstawione zostaną podobieństwa i różnice między pomocą humanitarną i rozwojową ze szczególnym naciskiem na aspekty ekonomiczne. W dalszej części prezentacji ukazane zostaną niezwykle aktualne obecnie kwestie, jakimi są mechanizmy przejścia od pomocy humanitarnej do rozwojowej. Z tym zagadnieniem będzie też związane </w:t>
      </w:r>
      <w:proofErr w:type="spellStart"/>
      <w:r w:rsidRPr="00CF6C3F">
        <w:rPr>
          <w:rFonts w:asciiTheme="minorHAnsi" w:hAnsiTheme="minorHAnsi"/>
          <w:color w:val="000000"/>
          <w:sz w:val="22"/>
          <w:szCs w:val="22"/>
        </w:rPr>
        <w:t>case</w:t>
      </w:r>
      <w:proofErr w:type="spellEnd"/>
      <w:r w:rsidRPr="00CF6C3F">
        <w:rPr>
          <w:rFonts w:asciiTheme="minorHAnsi" w:hAnsiTheme="minorHAnsi"/>
          <w:color w:val="000000"/>
          <w:sz w:val="22"/>
          <w:szCs w:val="22"/>
        </w:rPr>
        <w:t xml:space="preserve"> </w:t>
      </w:r>
      <w:proofErr w:type="spellStart"/>
      <w:r w:rsidRPr="00CF6C3F">
        <w:rPr>
          <w:rFonts w:asciiTheme="minorHAnsi" w:hAnsiTheme="minorHAnsi"/>
          <w:color w:val="000000"/>
          <w:sz w:val="22"/>
          <w:szCs w:val="22"/>
        </w:rPr>
        <w:t>study</w:t>
      </w:r>
      <w:proofErr w:type="spellEnd"/>
      <w:r w:rsidRPr="00CF6C3F">
        <w:rPr>
          <w:rFonts w:asciiTheme="minorHAnsi" w:hAnsiTheme="minorHAnsi"/>
          <w:color w:val="000000"/>
          <w:sz w:val="22"/>
          <w:szCs w:val="22"/>
        </w:rPr>
        <w:t xml:space="preserve"> kończące prezentację – analiza zastosowania koncepcji LRRD (</w:t>
      </w:r>
      <w:proofErr w:type="spellStart"/>
      <w:r w:rsidRPr="00CF6C3F">
        <w:rPr>
          <w:rFonts w:asciiTheme="minorHAnsi" w:hAnsiTheme="minorHAnsi"/>
          <w:color w:val="000000"/>
          <w:sz w:val="22"/>
          <w:szCs w:val="22"/>
        </w:rPr>
        <w:t>Linking</w:t>
      </w:r>
      <w:proofErr w:type="spellEnd"/>
      <w:r w:rsidRPr="00CF6C3F">
        <w:rPr>
          <w:rFonts w:asciiTheme="minorHAnsi" w:hAnsiTheme="minorHAnsi"/>
          <w:color w:val="000000"/>
          <w:sz w:val="22"/>
          <w:szCs w:val="22"/>
        </w:rPr>
        <w:t xml:space="preserve"> Relief, </w:t>
      </w:r>
      <w:proofErr w:type="spellStart"/>
      <w:r w:rsidRPr="00CF6C3F">
        <w:rPr>
          <w:rFonts w:asciiTheme="minorHAnsi" w:hAnsiTheme="minorHAnsi"/>
          <w:color w:val="000000"/>
          <w:sz w:val="22"/>
          <w:szCs w:val="22"/>
        </w:rPr>
        <w:t>Rehabilitation</w:t>
      </w:r>
      <w:proofErr w:type="spellEnd"/>
      <w:r w:rsidRPr="00CF6C3F">
        <w:rPr>
          <w:rFonts w:asciiTheme="minorHAnsi" w:hAnsiTheme="minorHAnsi"/>
          <w:color w:val="000000"/>
          <w:sz w:val="22"/>
          <w:szCs w:val="22"/>
        </w:rPr>
        <w:t xml:space="preserve"> and Development) w działaniach pomocowych Unii Europejskiej.</w:t>
      </w:r>
    </w:p>
    <w:p w:rsidR="00C435B0" w:rsidRPr="00EC228B" w:rsidRDefault="00C435B0" w:rsidP="00C435B0">
      <w:pPr>
        <w:spacing w:after="0" w:line="240" w:lineRule="auto"/>
        <w:jc w:val="both"/>
      </w:pPr>
    </w:p>
    <w:p w:rsidR="00C435B0" w:rsidRPr="00726CFB" w:rsidRDefault="00C435B0" w:rsidP="00C435B0">
      <w:pPr>
        <w:pStyle w:val="NormalnyWeb"/>
        <w:shd w:val="clear" w:color="auto" w:fill="CCC0D9" w:themeFill="accent4" w:themeFillTint="66"/>
        <w:rPr>
          <w:rFonts w:asciiTheme="minorHAnsi" w:hAnsiTheme="minorHAnsi" w:cstheme="minorBidi"/>
          <w:b/>
          <w:szCs w:val="22"/>
          <w:lang w:eastAsia="en-US"/>
        </w:rPr>
      </w:pPr>
      <w:r w:rsidRPr="00726CFB">
        <w:rPr>
          <w:rFonts w:asciiTheme="minorHAnsi" w:hAnsiTheme="minorHAnsi" w:cstheme="minorBidi"/>
          <w:b/>
          <w:szCs w:val="22"/>
          <w:lang w:eastAsia="en-US"/>
        </w:rPr>
        <w:t>Międzynarodowy Ruch Czerwonego Krzyża i Czerwonego Półksiężyca - działania w sytuacji klęski i katastrof i konfliktów zbrojnych</w:t>
      </w:r>
    </w:p>
    <w:p w:rsidR="00C435B0" w:rsidRPr="00EC228B" w:rsidRDefault="00C435B0" w:rsidP="00C435B0">
      <w:pPr>
        <w:pStyle w:val="NormalnyWeb"/>
        <w:rPr>
          <w:rFonts w:asciiTheme="minorHAnsi" w:hAnsiTheme="minorHAnsi"/>
          <w:sz w:val="22"/>
          <w:szCs w:val="22"/>
        </w:rPr>
      </w:pPr>
      <w:r w:rsidRPr="00EC228B">
        <w:rPr>
          <w:rFonts w:asciiTheme="minorHAnsi" w:hAnsiTheme="minorHAnsi"/>
          <w:sz w:val="22"/>
          <w:szCs w:val="22"/>
        </w:rPr>
        <w:t>organizator: Polski Czerwony Krzyż</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termin: 12 czerwca 2019, godz. 12.30-13.30</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C435B0" w:rsidRPr="00EC228B" w:rsidRDefault="00C435B0" w:rsidP="00C435B0">
      <w:pPr>
        <w:spacing w:after="0" w:line="240" w:lineRule="auto"/>
        <w:jc w:val="both"/>
      </w:pPr>
    </w:p>
    <w:p w:rsidR="00C435B0" w:rsidRPr="00EC228B" w:rsidRDefault="00C435B0" w:rsidP="00C435B0">
      <w:pPr>
        <w:spacing w:after="0" w:line="240" w:lineRule="auto"/>
        <w:jc w:val="both"/>
      </w:pPr>
      <w:r w:rsidRPr="00EC228B">
        <w:t>Polski Czerwony Krzyż to organizacja zrzeszona w największym ogólnoświatowym ruchu humanitarnym, jednym z najstarszych w historii ludzkości. Jego komponentami są działające na szczeblu międzynarodowym: Międzynarodowy Komitet Czerwonego Krzyża (MKCK), Międzynarodowa Federacja Stowarzyszeń Czerwonego Krzyża i Czerwonego Półksiężyca (Federacja) oraz na szczeblu krajowym - stowarzyszenia krajowe Czerwonego Krzyża i Czerwonego Półksiężyca. Zapraszamy do zapoznania się z misją i strategią działania Ruchu. Przybliżymy główne kierunki jego działania i współczesne wyzwania humanitarne, którym stawia czoło. Powiemy też, jak można zaangażować się w działania Czerwonego Krzyża.</w:t>
      </w:r>
    </w:p>
    <w:p w:rsidR="00C435B0" w:rsidRPr="00E67190" w:rsidRDefault="00C435B0" w:rsidP="00C435B0">
      <w:pPr>
        <w:spacing w:after="0" w:line="240" w:lineRule="auto"/>
        <w:jc w:val="both"/>
      </w:pPr>
    </w:p>
    <w:p w:rsidR="006D63E2" w:rsidRPr="00726CFB" w:rsidRDefault="006D63E2" w:rsidP="001F6950">
      <w:pPr>
        <w:pStyle w:val="NormalnyWeb"/>
        <w:shd w:val="clear" w:color="auto" w:fill="CCC0D9" w:themeFill="accent4" w:themeFillTint="66"/>
        <w:rPr>
          <w:rFonts w:asciiTheme="minorHAnsi" w:hAnsiTheme="minorHAnsi"/>
          <w:b/>
          <w:color w:val="000000"/>
          <w:szCs w:val="22"/>
        </w:rPr>
      </w:pPr>
      <w:r w:rsidRPr="00726CFB">
        <w:rPr>
          <w:rFonts w:asciiTheme="minorHAnsi" w:hAnsiTheme="minorHAnsi"/>
          <w:b/>
          <w:color w:val="000000"/>
          <w:szCs w:val="22"/>
        </w:rPr>
        <w:t>Dlaczego nie tylko korporacje ponadnarodowe mogą mieć pozytywny wpływ na rozwój społeczny</w:t>
      </w:r>
    </w:p>
    <w:p w:rsidR="006D63E2" w:rsidRPr="00EC228B" w:rsidRDefault="006D63E2"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organizator: Akademia </w:t>
      </w:r>
      <w:proofErr w:type="spellStart"/>
      <w:r w:rsidRPr="00EC228B">
        <w:rPr>
          <w:rFonts w:asciiTheme="minorHAnsi" w:hAnsiTheme="minorHAnsi"/>
          <w:color w:val="000000"/>
          <w:sz w:val="22"/>
          <w:szCs w:val="22"/>
        </w:rPr>
        <w:t>L.Koźmińskiego</w:t>
      </w:r>
      <w:proofErr w:type="spellEnd"/>
    </w:p>
    <w:p w:rsidR="006D63E2" w:rsidRPr="00EC228B" w:rsidRDefault="006D63E2"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termin: 12 czerwca 2019, godz. </w:t>
      </w:r>
      <w:r w:rsidR="00956D32" w:rsidRPr="00EC228B">
        <w:rPr>
          <w:rFonts w:asciiTheme="minorHAnsi" w:hAnsiTheme="minorHAnsi"/>
          <w:color w:val="000000"/>
          <w:sz w:val="22"/>
          <w:szCs w:val="22"/>
        </w:rPr>
        <w:t>12.30-13.30</w:t>
      </w:r>
    </w:p>
    <w:p w:rsidR="00956D32" w:rsidRPr="00EC228B" w:rsidRDefault="00956D32"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sala B</w:t>
      </w:r>
    </w:p>
    <w:p w:rsidR="006D63E2" w:rsidRPr="00EC228B" w:rsidRDefault="006D63E2" w:rsidP="001F6950">
      <w:pPr>
        <w:spacing w:after="0" w:line="240" w:lineRule="auto"/>
        <w:jc w:val="both"/>
      </w:pPr>
    </w:p>
    <w:p w:rsidR="00133417" w:rsidRDefault="00133417" w:rsidP="00133417">
      <w:pPr>
        <w:spacing w:after="0" w:line="240" w:lineRule="auto"/>
        <w:jc w:val="both"/>
      </w:pPr>
      <w:r>
        <w:t xml:space="preserve">Wykład poprowadzi pan prof. ALK dr hab. Bolesław Rok, który  jest dyrektorem Centrum Badań Przedsiębiorczości Pozytywnego Wpływu, Katedra Przedsiębiorczości i Etyki w Biznesie, Akademia Leona Koźmińskiego. Od 10 lat jest koordynatorem studiów podyplomowych „CSR. Cele </w:t>
      </w:r>
      <w:r>
        <w:lastRenderedPageBreak/>
        <w:t xml:space="preserve">Zrównoważonego Rozwoju w strategii firmy”. Od 30 lat związany z biznesem jako doradca, rzecznik etyki i promotor społecznej odpowiedzialności. Współzałożyciel Forum Odpowiedzialnego Biznesu, współautor corocznego Rankingu Odpowiedzialnych Firm i Startupów Pozytywnego Wpływu, uczestniczy w polskich i międzynarodowych projektach w obszarze innowacji na rzecz zrównoważonego rozwoju. </w:t>
      </w:r>
    </w:p>
    <w:p w:rsidR="006D63E2" w:rsidRDefault="00133417" w:rsidP="00133417">
      <w:pPr>
        <w:spacing w:after="0" w:line="240" w:lineRule="auto"/>
        <w:jc w:val="both"/>
      </w:pPr>
      <w:r>
        <w:t>Tematyka wykładu obejmować będzie takie zagadnienia jak n</w:t>
      </w:r>
      <w:r>
        <w:rPr>
          <w:bdr w:val="none" w:sz="0" w:space="0" w:color="auto" w:frame="1"/>
          <w:shd w:val="clear" w:color="auto" w:fill="FFFFFF"/>
        </w:rPr>
        <w:t>ajważniejsze wyzwania społeczne z perspektywy biznesu w Polsce, b</w:t>
      </w:r>
      <w:r>
        <w:t>udowanie ekosystemu pozytywnego wpływu z udziałem wielu interesariuszy, młodzi na rynku: jak tworzyć społecznie wartościowe przedsiębiorstwa, innowacyjne projekty, produkty, usługi i modele biznesowe.</w:t>
      </w:r>
    </w:p>
    <w:p w:rsidR="00C435B0" w:rsidRPr="00EC228B" w:rsidRDefault="00C435B0" w:rsidP="00C435B0">
      <w:pPr>
        <w:spacing w:after="0" w:line="240" w:lineRule="auto"/>
        <w:jc w:val="both"/>
      </w:pPr>
    </w:p>
    <w:p w:rsidR="00C435B0" w:rsidRPr="00726CFB" w:rsidRDefault="00C435B0" w:rsidP="00C435B0">
      <w:pPr>
        <w:shd w:val="clear" w:color="auto" w:fill="CCC0D9" w:themeFill="accent4" w:themeFillTint="66"/>
        <w:spacing w:after="0" w:line="240" w:lineRule="auto"/>
        <w:jc w:val="both"/>
        <w:rPr>
          <w:b/>
          <w:sz w:val="24"/>
        </w:rPr>
      </w:pPr>
      <w:r w:rsidRPr="00726CFB">
        <w:rPr>
          <w:b/>
          <w:sz w:val="24"/>
        </w:rPr>
        <w:t>Integracja migrantów na szczeblu lokalnym – prezentacja dobrych praktyk</w:t>
      </w:r>
    </w:p>
    <w:p w:rsidR="00C435B0" w:rsidRPr="00EC228B" w:rsidRDefault="00C435B0" w:rsidP="00C435B0">
      <w:pPr>
        <w:pStyle w:val="NormalnyWeb"/>
        <w:rPr>
          <w:rFonts w:asciiTheme="minorHAnsi" w:hAnsiTheme="minorHAnsi"/>
          <w:sz w:val="22"/>
          <w:szCs w:val="22"/>
        </w:rPr>
      </w:pPr>
      <w:r w:rsidRPr="00EC228B">
        <w:rPr>
          <w:rFonts w:asciiTheme="minorHAnsi" w:hAnsiTheme="minorHAnsi"/>
          <w:sz w:val="22"/>
          <w:szCs w:val="22"/>
        </w:rPr>
        <w:t>organizator: Biuro Instytucji Demokratycznych i Praw Człowieka OBWE, Biuro Wysokiego Komisarza ONZ ds. Uchodźców oraz Rada Europy</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termin: 12 czerwca 2019, godz. 12.30-14.45</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sala C</w:t>
      </w:r>
    </w:p>
    <w:p w:rsidR="00C435B0" w:rsidRPr="00EC228B" w:rsidRDefault="00C435B0" w:rsidP="00C435B0">
      <w:pPr>
        <w:spacing w:after="0" w:line="240" w:lineRule="auto"/>
        <w:jc w:val="both"/>
      </w:pPr>
    </w:p>
    <w:p w:rsidR="00C435B0" w:rsidRPr="00EC228B" w:rsidRDefault="00C435B0" w:rsidP="00C435B0">
      <w:pPr>
        <w:spacing w:after="0" w:line="240" w:lineRule="auto"/>
        <w:jc w:val="both"/>
      </w:pPr>
      <w:r w:rsidRPr="00EC228B">
        <w:t>Spotkanie/dyskusja nt. integracji migrantów na szczeblu lokalnym ma na celu podzielenia się dobrymi praktykami w tym względzie. Spotkanie skierowane jest do przedstawicieli samorządów oraz przedstawicieli społeczeństwa obywatelskiego, zainteresowanych realizacją idei integracji migrantów w praktyce. W trakcie pierwszej części spotkania omówione zostaną również programy i instrumenty oferowane samorządom przez organizacje międzynarodowe - Biuro Instytucji Demokratycznych i Praw Człowieka OBWE, Biuro Wysokiego Komisarza ONZ ds. Uchodźców oraz Radę Europy. W drugiej - zaprezentowane zostaną działania podejmowane przez najaktywniejsze w zakresie integracji migrantów w Polsce samorządy lokalne. Pozwoli to nie tylko na podzielenia się z uczestnikami dobrymi praktykami, ale również umożliwi nawiązanie kontaktów pomiędzy zainteresowanymi samorządowcami.</w:t>
      </w:r>
    </w:p>
    <w:p w:rsidR="00C435B0" w:rsidRPr="00EC228B" w:rsidRDefault="00C435B0" w:rsidP="001F6950">
      <w:pPr>
        <w:spacing w:after="0" w:line="240" w:lineRule="auto"/>
        <w:jc w:val="both"/>
      </w:pPr>
    </w:p>
    <w:p w:rsidR="00892D94" w:rsidRPr="00726CFB" w:rsidRDefault="00892D94" w:rsidP="00892D94">
      <w:pPr>
        <w:shd w:val="clear" w:color="auto" w:fill="CCC0D9" w:themeFill="accent4" w:themeFillTint="66"/>
        <w:spacing w:after="0" w:line="240" w:lineRule="auto"/>
        <w:jc w:val="both"/>
        <w:rPr>
          <w:b/>
          <w:sz w:val="24"/>
        </w:rPr>
      </w:pPr>
      <w:r w:rsidRPr="00726CFB">
        <w:rPr>
          <w:b/>
          <w:sz w:val="24"/>
        </w:rPr>
        <w:t>Praca Krajowego Biura Informacji i Poszukiwań</w:t>
      </w:r>
    </w:p>
    <w:p w:rsidR="00892D94" w:rsidRPr="00EC228B" w:rsidRDefault="00892D94" w:rsidP="00892D94">
      <w:pPr>
        <w:pStyle w:val="NormalnyWeb"/>
        <w:rPr>
          <w:rFonts w:asciiTheme="minorHAnsi" w:hAnsiTheme="minorHAnsi"/>
          <w:sz w:val="22"/>
          <w:szCs w:val="22"/>
        </w:rPr>
      </w:pPr>
      <w:r w:rsidRPr="00EC228B">
        <w:rPr>
          <w:rFonts w:asciiTheme="minorHAnsi" w:hAnsiTheme="minorHAnsi"/>
          <w:sz w:val="22"/>
          <w:szCs w:val="22"/>
        </w:rPr>
        <w:t>organizator: Polski Czerwony Krzyż</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termin: 12 czerwca 2019, godz. 13.45-14.45</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892D94" w:rsidRPr="00EC228B" w:rsidRDefault="00892D94" w:rsidP="00892D94">
      <w:pPr>
        <w:spacing w:after="0" w:line="240" w:lineRule="auto"/>
        <w:jc w:val="both"/>
      </w:pPr>
    </w:p>
    <w:p w:rsidR="00892D94" w:rsidRPr="00EC228B" w:rsidRDefault="00892D94" w:rsidP="00892D94">
      <w:pPr>
        <w:spacing w:after="0" w:line="240" w:lineRule="auto"/>
        <w:jc w:val="both"/>
      </w:pPr>
      <w:r w:rsidRPr="00EC228B">
        <w:t>Biuro zajmuje się poszukiwaniem osób zaginionych w czasie konfliktów zbrojnych oraz klęsk i katastrof. W ciągu 100 lat działalności zgromadzono wiele bezcennych dokumentów potwierdzających losy ludzkie, głównie z czasów II wojny światowej. Należą do nich oryginalne kartoteki z obozów koncentracyjnych, protokoły ekshumacyjne, karty pochodzące ze Stalagów i Oflagów wypełniane osobiście przez jeńców. Opowiemy o tym, że do dnia dzisiejszego rodziny ofiar II wojny zwracają się do Biura z prośbą o pomoc, podobnie jak rodziny współczesnych migrantów z krajów objętych konfliktem, takich jak Syria i Afganistan. Łączenie rodzin jest dla nas priorytetem.</w:t>
      </w:r>
    </w:p>
    <w:p w:rsidR="00C435B0" w:rsidRPr="00EC228B" w:rsidRDefault="00C435B0" w:rsidP="00C435B0">
      <w:pPr>
        <w:spacing w:after="0" w:line="240" w:lineRule="auto"/>
        <w:jc w:val="both"/>
      </w:pPr>
    </w:p>
    <w:p w:rsidR="00C435B0" w:rsidRPr="00726CFB" w:rsidRDefault="00C435B0" w:rsidP="00C435B0">
      <w:pPr>
        <w:shd w:val="clear" w:color="auto" w:fill="CCC0D9" w:themeFill="accent4" w:themeFillTint="66"/>
        <w:spacing w:after="0" w:line="240" w:lineRule="auto"/>
        <w:jc w:val="both"/>
        <w:rPr>
          <w:b/>
          <w:sz w:val="24"/>
        </w:rPr>
      </w:pPr>
      <w:r w:rsidRPr="00726CFB">
        <w:rPr>
          <w:b/>
          <w:sz w:val="24"/>
        </w:rPr>
        <w:t>Mechanizmy finansowania pomocy humanitarnej i rozwojowej</w:t>
      </w:r>
    </w:p>
    <w:p w:rsidR="00C435B0" w:rsidRPr="00EC228B" w:rsidRDefault="00C435B0" w:rsidP="00C435B0">
      <w:pPr>
        <w:pStyle w:val="NormalnyWeb"/>
        <w:rPr>
          <w:rFonts w:asciiTheme="minorHAnsi" w:hAnsiTheme="minorHAnsi"/>
          <w:sz w:val="22"/>
          <w:szCs w:val="22"/>
        </w:rPr>
      </w:pPr>
      <w:r w:rsidRPr="00EC228B">
        <w:rPr>
          <w:rFonts w:asciiTheme="minorHAnsi" w:hAnsiTheme="minorHAnsi"/>
          <w:sz w:val="22"/>
          <w:szCs w:val="22"/>
        </w:rPr>
        <w:t>organizator: Uniwersytet Warszawski, NOHA</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termin: 12 czerwca 2019, godz. 13.45-14.45</w:t>
      </w:r>
    </w:p>
    <w:p w:rsidR="00C435B0" w:rsidRPr="00EC228B" w:rsidRDefault="00C435B0" w:rsidP="00C435B0">
      <w:pPr>
        <w:pStyle w:val="NormalnyWeb"/>
        <w:rPr>
          <w:rFonts w:asciiTheme="minorHAnsi" w:hAnsiTheme="minorHAnsi"/>
          <w:color w:val="000000"/>
          <w:sz w:val="22"/>
          <w:szCs w:val="22"/>
        </w:rPr>
      </w:pPr>
      <w:r w:rsidRPr="00EC228B">
        <w:rPr>
          <w:rFonts w:asciiTheme="minorHAnsi" w:hAnsiTheme="minorHAnsi"/>
          <w:color w:val="000000"/>
          <w:sz w:val="22"/>
          <w:szCs w:val="22"/>
        </w:rPr>
        <w:t>sala B</w:t>
      </w:r>
    </w:p>
    <w:p w:rsidR="00C435B0" w:rsidRDefault="00C435B0" w:rsidP="00C435B0">
      <w:pPr>
        <w:spacing w:after="0" w:line="240" w:lineRule="auto"/>
        <w:jc w:val="both"/>
      </w:pPr>
    </w:p>
    <w:p w:rsidR="00C435B0" w:rsidRPr="00EC228B" w:rsidRDefault="00C435B0" w:rsidP="00C435B0">
      <w:pPr>
        <w:pStyle w:val="NormalnyWeb"/>
        <w:jc w:val="both"/>
        <w:rPr>
          <w:rFonts w:asciiTheme="minorHAnsi" w:hAnsiTheme="minorHAnsi"/>
          <w:color w:val="000000"/>
          <w:sz w:val="22"/>
          <w:szCs w:val="22"/>
        </w:rPr>
      </w:pPr>
      <w:r w:rsidRPr="00CF6C3F">
        <w:rPr>
          <w:rFonts w:asciiTheme="minorHAnsi" w:hAnsiTheme="minorHAnsi"/>
          <w:color w:val="000000"/>
          <w:sz w:val="22"/>
          <w:szCs w:val="22"/>
        </w:rPr>
        <w:t>Prezentacja dr Kariny Jędrzejowskiej ma na celu dokonanie przeglądu architektury finansowania rozwoju jak też źródeł i mechanizmów finansowania pomocy humanitarnej. W prezentacji zostaną uwzględnione m.in. takie kwestie jak  innowacje w finansowaniu współpracy rozwojowej i pomocy humanitarnej czy efektywność i elastyczność mechanizmów finansowania współpracy rozwojowej i humanitarnej. Dodatkowo w prezentacji zostaną zaprezentowane zmiany obecnie zachodzące w tej dziedzinie, w tym kwestia większego zaangażowania podmiotów prywatnych w działania pomocowe.</w:t>
      </w:r>
    </w:p>
    <w:p w:rsidR="00892D94" w:rsidRPr="00EC228B" w:rsidRDefault="00892D94" w:rsidP="00892D94">
      <w:pPr>
        <w:spacing w:after="0" w:line="240" w:lineRule="auto"/>
        <w:jc w:val="both"/>
      </w:pPr>
    </w:p>
    <w:p w:rsidR="00892D94" w:rsidRPr="00726CFB" w:rsidRDefault="00892D94" w:rsidP="00892D94">
      <w:pPr>
        <w:shd w:val="clear" w:color="auto" w:fill="CCC0D9" w:themeFill="accent4" w:themeFillTint="66"/>
        <w:spacing w:after="0" w:line="240" w:lineRule="auto"/>
        <w:jc w:val="both"/>
        <w:rPr>
          <w:b/>
          <w:sz w:val="24"/>
        </w:rPr>
      </w:pPr>
      <w:r w:rsidRPr="00726CFB">
        <w:rPr>
          <w:b/>
          <w:sz w:val="24"/>
        </w:rPr>
        <w:t>100 lat PCK</w:t>
      </w:r>
    </w:p>
    <w:p w:rsidR="00892D94" w:rsidRPr="00EC228B" w:rsidRDefault="00892D94" w:rsidP="00892D94">
      <w:pPr>
        <w:pStyle w:val="NormalnyWeb"/>
        <w:rPr>
          <w:rFonts w:asciiTheme="minorHAnsi" w:hAnsiTheme="minorHAnsi"/>
          <w:sz w:val="22"/>
          <w:szCs w:val="22"/>
        </w:rPr>
      </w:pPr>
      <w:r w:rsidRPr="00EC228B">
        <w:rPr>
          <w:rFonts w:asciiTheme="minorHAnsi" w:hAnsiTheme="minorHAnsi"/>
          <w:sz w:val="22"/>
          <w:szCs w:val="22"/>
        </w:rPr>
        <w:t>organizator: Polski Czerwony Krzyż</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t>termin: 12 czerwca 2019, godz. 15.00-16.00</w:t>
      </w:r>
    </w:p>
    <w:p w:rsidR="00892D94" w:rsidRPr="00EC228B" w:rsidRDefault="00892D94" w:rsidP="00892D94">
      <w:pPr>
        <w:pStyle w:val="NormalnyWeb"/>
        <w:rPr>
          <w:rFonts w:asciiTheme="minorHAnsi" w:hAnsiTheme="minorHAnsi"/>
          <w:color w:val="000000"/>
          <w:sz w:val="22"/>
          <w:szCs w:val="22"/>
        </w:rPr>
      </w:pPr>
      <w:r w:rsidRPr="00EC228B">
        <w:rPr>
          <w:rFonts w:asciiTheme="minorHAnsi" w:hAnsiTheme="minorHAnsi"/>
          <w:color w:val="000000"/>
          <w:sz w:val="22"/>
          <w:szCs w:val="22"/>
        </w:rPr>
        <w:lastRenderedPageBreak/>
        <w:t>sala A</w:t>
      </w:r>
    </w:p>
    <w:p w:rsidR="00892D94" w:rsidRPr="00EC228B" w:rsidRDefault="00892D94" w:rsidP="00892D94">
      <w:pPr>
        <w:spacing w:after="0" w:line="240" w:lineRule="auto"/>
        <w:jc w:val="both"/>
      </w:pPr>
    </w:p>
    <w:p w:rsidR="00C435B0" w:rsidRDefault="00892D94" w:rsidP="00892D94">
      <w:pPr>
        <w:spacing w:after="0" w:line="240" w:lineRule="auto"/>
        <w:jc w:val="both"/>
      </w:pPr>
      <w:r w:rsidRPr="00EC228B">
        <w:t>Polski Czerwony Krzyż powstał 100 lat temu, dokładnie 18 stycznia 1919 r. Jego misją jest zapobieganie ludzkim cierpieniom i łagodzenie ich skutków oraz ochrona ludzkiej godności, bez jakiejkolwiek dyskryminacji na tle narodowości, rasy, płci, przekonań religijnych lub politycznych. Zapraszamy do zapoznania się z jego szeroką działalnością: reagowaniem na klęski i katastrofy, ratownictwem, pierwszą pomocą, opieką socjalną, honorowym krwiodawstwem, pomocą humanitarną, edukacją z zakresu zdrowia i zdrowego stylu życia oraz międzynarodowego prawa humanitarnego konfliktów zbrojnych. Przybliżymy najciekawsze fakty z naszej historii i zaprezentujemy plan działania na kolejne lata. Pokażemy też, jak świętujemy naszą okrągłą rocznicę i w jaki sposób można się przyłączyć do PCK.</w:t>
      </w:r>
    </w:p>
    <w:p w:rsidR="00C435B0" w:rsidRDefault="00C435B0">
      <w:r>
        <w:br w:type="page"/>
      </w:r>
    </w:p>
    <w:p w:rsidR="00892D94" w:rsidRPr="00E67190" w:rsidRDefault="00892D94" w:rsidP="00C435B0">
      <w:pPr>
        <w:shd w:val="clear" w:color="auto" w:fill="D6E3BC" w:themeFill="accent3" w:themeFillTint="66"/>
        <w:spacing w:before="240" w:after="0" w:line="240" w:lineRule="auto"/>
        <w:jc w:val="right"/>
        <w:rPr>
          <w:b/>
          <w:color w:val="000000"/>
          <w:sz w:val="44"/>
        </w:rPr>
      </w:pPr>
      <w:r w:rsidRPr="00E67190">
        <w:rPr>
          <w:b/>
          <w:color w:val="000000"/>
          <w:sz w:val="44"/>
        </w:rPr>
        <w:lastRenderedPageBreak/>
        <w:t>13 czerwca 2019 r.</w:t>
      </w:r>
    </w:p>
    <w:p w:rsidR="000443EF" w:rsidRPr="00E67190" w:rsidRDefault="000443EF" w:rsidP="001F6950">
      <w:pPr>
        <w:spacing w:after="0" w:line="240" w:lineRule="auto"/>
        <w:jc w:val="both"/>
      </w:pPr>
    </w:p>
    <w:p w:rsidR="00726CFB" w:rsidRPr="00EC228B" w:rsidRDefault="00726CFB" w:rsidP="00726CFB">
      <w:pPr>
        <w:pStyle w:val="NormalnyWeb"/>
        <w:rPr>
          <w:rFonts w:asciiTheme="minorHAnsi" w:hAnsiTheme="minorHAnsi"/>
          <w:color w:val="000000"/>
          <w:sz w:val="22"/>
          <w:szCs w:val="22"/>
        </w:rPr>
      </w:pPr>
    </w:p>
    <w:p w:rsidR="00726CFB" w:rsidRPr="00726CFB" w:rsidRDefault="00726CFB" w:rsidP="00726CFB">
      <w:pPr>
        <w:shd w:val="clear" w:color="auto" w:fill="D6E3BC" w:themeFill="accent3" w:themeFillTint="66"/>
        <w:spacing w:after="0" w:line="240" w:lineRule="auto"/>
        <w:rPr>
          <w:b/>
          <w:sz w:val="24"/>
        </w:rPr>
      </w:pPr>
      <w:r w:rsidRPr="00726CFB">
        <w:rPr>
          <w:b/>
          <w:bCs/>
          <w:sz w:val="24"/>
        </w:rPr>
        <w:t>Jak zostać pracownikiem instytucji i organizacji międzynarodowych</w:t>
      </w:r>
    </w:p>
    <w:p w:rsidR="00726CFB" w:rsidRPr="00EC228B" w:rsidRDefault="00726CFB" w:rsidP="00726CFB">
      <w:pPr>
        <w:pStyle w:val="NormalnyWeb"/>
        <w:rPr>
          <w:rFonts w:asciiTheme="minorHAnsi" w:hAnsiTheme="minorHAnsi"/>
          <w:sz w:val="22"/>
          <w:szCs w:val="22"/>
        </w:rPr>
      </w:pPr>
      <w:r w:rsidRPr="00EC228B">
        <w:rPr>
          <w:rFonts w:asciiTheme="minorHAnsi" w:hAnsiTheme="minorHAnsi"/>
          <w:sz w:val="22"/>
          <w:szCs w:val="22"/>
        </w:rPr>
        <w:t>organizator: MSZ BDP</w:t>
      </w:r>
    </w:p>
    <w:p w:rsidR="00726CFB" w:rsidRPr="00EC228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termin: 13 czerwca 2019, godz. 10.00-11.00</w:t>
      </w:r>
    </w:p>
    <w:p w:rsidR="00726CF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726CFB" w:rsidRPr="00EC228B" w:rsidRDefault="00726CFB" w:rsidP="00726CFB">
      <w:pPr>
        <w:pStyle w:val="NormalnyWeb"/>
        <w:rPr>
          <w:rFonts w:asciiTheme="minorHAnsi" w:hAnsiTheme="minorHAnsi"/>
          <w:color w:val="000000"/>
          <w:sz w:val="22"/>
          <w:szCs w:val="22"/>
        </w:rPr>
      </w:pPr>
    </w:p>
    <w:p w:rsidR="000443EF" w:rsidRPr="00726CFB" w:rsidRDefault="000443EF" w:rsidP="00C435B0">
      <w:pPr>
        <w:shd w:val="clear" w:color="auto" w:fill="D6E3BC" w:themeFill="accent3" w:themeFillTint="66"/>
        <w:spacing w:after="0" w:line="240" w:lineRule="auto"/>
        <w:jc w:val="both"/>
        <w:rPr>
          <w:sz w:val="24"/>
        </w:rPr>
      </w:pPr>
      <w:r w:rsidRPr="00726CFB">
        <w:rPr>
          <w:b/>
          <w:bCs/>
          <w:sz w:val="24"/>
        </w:rPr>
        <w:t xml:space="preserve">Działania pomocowe w warunkach szczególnie niebezpiecznych. Czy brać udział w ryzykownych projektach?  </w:t>
      </w:r>
    </w:p>
    <w:p w:rsidR="000443EF" w:rsidRPr="00EC228B" w:rsidRDefault="000443EF"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organizator: </w:t>
      </w:r>
      <w:r w:rsidRPr="00EC228B">
        <w:rPr>
          <w:rFonts w:asciiTheme="minorHAnsi" w:hAnsiTheme="minorHAnsi"/>
          <w:sz w:val="22"/>
          <w:szCs w:val="22"/>
        </w:rPr>
        <w:t xml:space="preserve">Fundacja </w:t>
      </w:r>
      <w:proofErr w:type="spellStart"/>
      <w:r w:rsidRPr="00EC228B">
        <w:rPr>
          <w:rFonts w:asciiTheme="minorHAnsi" w:hAnsiTheme="minorHAnsi"/>
          <w:i/>
          <w:iCs/>
          <w:sz w:val="22"/>
          <w:szCs w:val="22"/>
        </w:rPr>
        <w:t>Redemptoris</w:t>
      </w:r>
      <w:proofErr w:type="spellEnd"/>
      <w:r w:rsidRPr="00EC228B">
        <w:rPr>
          <w:rFonts w:asciiTheme="minorHAnsi" w:hAnsiTheme="minorHAnsi"/>
          <w:i/>
          <w:iCs/>
          <w:sz w:val="22"/>
          <w:szCs w:val="22"/>
        </w:rPr>
        <w:t xml:space="preserve"> </w:t>
      </w:r>
      <w:proofErr w:type="spellStart"/>
      <w:r w:rsidRPr="00EC228B">
        <w:rPr>
          <w:rFonts w:asciiTheme="minorHAnsi" w:hAnsiTheme="minorHAnsi"/>
          <w:i/>
          <w:iCs/>
          <w:sz w:val="22"/>
          <w:szCs w:val="22"/>
        </w:rPr>
        <w:t>Missio</w:t>
      </w:r>
      <w:proofErr w:type="spellEnd"/>
    </w:p>
    <w:p w:rsidR="000443EF" w:rsidRPr="00EC228B" w:rsidRDefault="000443EF"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termin: 13 czerwca 2019, godz. 10.00-11.00</w:t>
      </w:r>
    </w:p>
    <w:p w:rsidR="00956D32" w:rsidRPr="00EC228B" w:rsidRDefault="00956D32"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sala</w:t>
      </w:r>
      <w:r w:rsidR="00302D9C">
        <w:rPr>
          <w:rFonts w:asciiTheme="minorHAnsi" w:hAnsiTheme="minorHAnsi"/>
          <w:color w:val="000000"/>
          <w:sz w:val="22"/>
          <w:szCs w:val="22"/>
        </w:rPr>
        <w:t xml:space="preserve"> </w:t>
      </w:r>
      <w:r w:rsidRPr="00EC228B">
        <w:rPr>
          <w:rFonts w:asciiTheme="minorHAnsi" w:hAnsiTheme="minorHAnsi"/>
          <w:color w:val="000000"/>
          <w:sz w:val="22"/>
          <w:szCs w:val="22"/>
        </w:rPr>
        <w:t>B</w:t>
      </w:r>
    </w:p>
    <w:p w:rsidR="000443EF" w:rsidRPr="00EC228B" w:rsidRDefault="000443EF" w:rsidP="001F6950">
      <w:pPr>
        <w:spacing w:after="0" w:line="240" w:lineRule="auto"/>
        <w:jc w:val="both"/>
      </w:pPr>
    </w:p>
    <w:p w:rsidR="000443EF" w:rsidRPr="00EC228B" w:rsidRDefault="000443EF" w:rsidP="001F6950">
      <w:pPr>
        <w:spacing w:after="0" w:line="240" w:lineRule="auto"/>
        <w:jc w:val="both"/>
      </w:pPr>
      <w:r w:rsidRPr="00EC228B">
        <w:t xml:space="preserve">Niemal każdego dnia serwisy informacyjne przekazują wiadomości o wojnach lub katastrofach naturalnych. U większości osób takie newsy budzą uzasadniony lęk. Jak jednak na sytuacje kryzysowe powinni reagować ci, którzy zostali powołani do niesienia pomocy najbardziej potrzebującym? </w:t>
      </w:r>
    </w:p>
    <w:p w:rsidR="000443EF" w:rsidRPr="00EC228B" w:rsidRDefault="000443EF" w:rsidP="001F6950">
      <w:pPr>
        <w:spacing w:after="0" w:line="240" w:lineRule="auto"/>
        <w:jc w:val="both"/>
      </w:pPr>
      <w:r w:rsidRPr="00EC228B">
        <w:t xml:space="preserve">Wolontariusze, pracownicy organizacji pozarządowych, niektórzy przedsiębiorcy muszą liczyć się z koniecznością podjęcia decyzji o udziale w projektach realizowanych w obszarach dotkniętych kryzysem. Jakie ryzyko niesie ze sobą pomoc ofiarom wojen i katastrof? Jak przygotować się do działań w rejonie kryzysu? Co brać pod uwagę decydując się na ryzykowny wyjazd? Odpowiedzi na te pytania będzie można znaleźć podczas prezentacji opartej m.in. na doświadczeniach z projektów realizowanych w dotkniętej wojną domową Republice Środkowoafrykańskiej. </w:t>
      </w:r>
    </w:p>
    <w:p w:rsidR="000443EF" w:rsidRPr="00EC228B" w:rsidRDefault="000443EF" w:rsidP="001F6950">
      <w:pPr>
        <w:spacing w:after="0" w:line="240" w:lineRule="auto"/>
        <w:jc w:val="both"/>
      </w:pPr>
      <w:r w:rsidRPr="00EC228B">
        <w:t xml:space="preserve">Prezentację przedstawi Jacek Jarosz, wiceprezes Fundacji Pomocy Humanitarnej </w:t>
      </w:r>
      <w:proofErr w:type="spellStart"/>
      <w:r w:rsidRPr="00EC228B">
        <w:rPr>
          <w:i/>
          <w:iCs/>
        </w:rPr>
        <w:t>Redemptoris</w:t>
      </w:r>
      <w:proofErr w:type="spellEnd"/>
      <w:r w:rsidRPr="00EC228B">
        <w:rPr>
          <w:i/>
          <w:iCs/>
        </w:rPr>
        <w:t xml:space="preserve"> </w:t>
      </w:r>
      <w:proofErr w:type="spellStart"/>
      <w:r w:rsidRPr="00EC228B">
        <w:rPr>
          <w:i/>
          <w:iCs/>
        </w:rPr>
        <w:t>Missio</w:t>
      </w:r>
      <w:proofErr w:type="spellEnd"/>
      <w:r w:rsidRPr="00EC228B">
        <w:t xml:space="preserve">, który uczestniczył w projektach pomocowych realizowanych w Zambii, Madagaskarze i Republice Środkowoafrykańskiej. Fundacja </w:t>
      </w:r>
      <w:proofErr w:type="spellStart"/>
      <w:r w:rsidRPr="00EC228B">
        <w:rPr>
          <w:i/>
          <w:iCs/>
        </w:rPr>
        <w:t>Redemptoris</w:t>
      </w:r>
      <w:proofErr w:type="spellEnd"/>
      <w:r w:rsidRPr="00EC228B">
        <w:rPr>
          <w:i/>
          <w:iCs/>
        </w:rPr>
        <w:t xml:space="preserve"> </w:t>
      </w:r>
      <w:proofErr w:type="spellStart"/>
      <w:r w:rsidRPr="00EC228B">
        <w:rPr>
          <w:i/>
          <w:iCs/>
        </w:rPr>
        <w:t>Missio</w:t>
      </w:r>
      <w:proofErr w:type="spellEnd"/>
      <w:r w:rsidRPr="00EC228B">
        <w:t xml:space="preserve"> od 1992 roku niesie pomoc medyczną w najuboższych rejonach świata.  </w:t>
      </w:r>
    </w:p>
    <w:p w:rsidR="00726CFB" w:rsidRPr="00E67190" w:rsidRDefault="00726CFB" w:rsidP="00726CFB">
      <w:pPr>
        <w:spacing w:after="0" w:line="240" w:lineRule="auto"/>
        <w:jc w:val="both"/>
      </w:pPr>
    </w:p>
    <w:p w:rsidR="00726CFB" w:rsidRPr="00726CFB" w:rsidRDefault="00726CFB" w:rsidP="00726CFB">
      <w:pPr>
        <w:pStyle w:val="NormalnyWeb"/>
        <w:shd w:val="clear" w:color="auto" w:fill="D6E3BC" w:themeFill="accent3" w:themeFillTint="66"/>
        <w:rPr>
          <w:rFonts w:asciiTheme="minorHAnsi" w:hAnsiTheme="minorHAnsi" w:cstheme="minorBidi"/>
          <w:b/>
          <w:bCs/>
          <w:szCs w:val="22"/>
          <w:lang w:val="en-US" w:eastAsia="en-US"/>
        </w:rPr>
      </w:pPr>
      <w:r w:rsidRPr="00726CFB">
        <w:rPr>
          <w:rFonts w:asciiTheme="minorHAnsi" w:hAnsiTheme="minorHAnsi" w:cstheme="minorBidi"/>
          <w:b/>
          <w:bCs/>
          <w:szCs w:val="22"/>
          <w:lang w:val="en-US" w:eastAsia="en-US"/>
        </w:rPr>
        <w:t>International Framework of Humanitarian Action</w:t>
      </w:r>
    </w:p>
    <w:p w:rsidR="00726CFB" w:rsidRPr="00726CFB" w:rsidRDefault="00726CFB" w:rsidP="00726CFB">
      <w:pPr>
        <w:pStyle w:val="NormalnyWeb"/>
        <w:rPr>
          <w:rFonts w:asciiTheme="minorHAnsi" w:hAnsiTheme="minorHAnsi"/>
          <w:sz w:val="22"/>
          <w:szCs w:val="22"/>
          <w:lang w:val="en-US"/>
        </w:rPr>
      </w:pPr>
      <w:proofErr w:type="spellStart"/>
      <w:r w:rsidRPr="00726CFB">
        <w:rPr>
          <w:rFonts w:asciiTheme="minorHAnsi" w:hAnsiTheme="minorHAnsi"/>
          <w:sz w:val="22"/>
          <w:szCs w:val="22"/>
          <w:lang w:val="en-US"/>
        </w:rPr>
        <w:t>organizator</w:t>
      </w:r>
      <w:proofErr w:type="spellEnd"/>
      <w:r w:rsidRPr="00726CFB">
        <w:rPr>
          <w:rFonts w:asciiTheme="minorHAnsi" w:hAnsiTheme="minorHAnsi"/>
          <w:sz w:val="22"/>
          <w:szCs w:val="22"/>
          <w:lang w:val="en-US"/>
        </w:rPr>
        <w:t xml:space="preserve">: </w:t>
      </w:r>
      <w:proofErr w:type="spellStart"/>
      <w:r w:rsidRPr="00726CFB">
        <w:rPr>
          <w:rFonts w:asciiTheme="minorHAnsi" w:hAnsiTheme="minorHAnsi"/>
          <w:sz w:val="22"/>
          <w:szCs w:val="22"/>
          <w:lang w:val="en-US"/>
        </w:rPr>
        <w:t>Uniwersytet</w:t>
      </w:r>
      <w:proofErr w:type="spellEnd"/>
      <w:r w:rsidRPr="00726CFB">
        <w:rPr>
          <w:rFonts w:asciiTheme="minorHAnsi" w:hAnsiTheme="minorHAnsi"/>
          <w:sz w:val="22"/>
          <w:szCs w:val="22"/>
          <w:lang w:val="en-US"/>
        </w:rPr>
        <w:t xml:space="preserve"> </w:t>
      </w:r>
      <w:proofErr w:type="spellStart"/>
      <w:r w:rsidRPr="00726CFB">
        <w:rPr>
          <w:rFonts w:asciiTheme="minorHAnsi" w:hAnsiTheme="minorHAnsi"/>
          <w:sz w:val="22"/>
          <w:szCs w:val="22"/>
          <w:lang w:val="en-US"/>
        </w:rPr>
        <w:t>Warszawski</w:t>
      </w:r>
      <w:proofErr w:type="spellEnd"/>
      <w:r w:rsidRPr="00726CFB">
        <w:rPr>
          <w:rFonts w:asciiTheme="minorHAnsi" w:hAnsiTheme="minorHAnsi"/>
          <w:sz w:val="22"/>
          <w:szCs w:val="22"/>
          <w:lang w:val="en-US"/>
        </w:rPr>
        <w:t>, NOHA</w:t>
      </w:r>
    </w:p>
    <w:p w:rsidR="00726CFB" w:rsidRPr="00A75A3F"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termin: 13 czerwca 2019, godz. </w:t>
      </w:r>
      <w:r w:rsidRPr="00A75A3F">
        <w:rPr>
          <w:rFonts w:asciiTheme="minorHAnsi" w:hAnsiTheme="minorHAnsi"/>
          <w:color w:val="000000"/>
          <w:sz w:val="22"/>
          <w:szCs w:val="22"/>
        </w:rPr>
        <w:t>10.00-11.00</w:t>
      </w:r>
    </w:p>
    <w:p w:rsidR="00726CFB" w:rsidRPr="00A75A3F" w:rsidRDefault="00726CFB" w:rsidP="00726CFB">
      <w:pPr>
        <w:pStyle w:val="NormalnyWeb"/>
        <w:rPr>
          <w:rFonts w:asciiTheme="minorHAnsi" w:hAnsiTheme="minorHAnsi"/>
          <w:color w:val="000000"/>
          <w:sz w:val="22"/>
          <w:szCs w:val="22"/>
        </w:rPr>
      </w:pPr>
      <w:r w:rsidRPr="00A75A3F">
        <w:rPr>
          <w:rFonts w:asciiTheme="minorHAnsi" w:hAnsiTheme="minorHAnsi"/>
          <w:color w:val="000000"/>
          <w:sz w:val="22"/>
          <w:szCs w:val="22"/>
        </w:rPr>
        <w:t>sala C</w:t>
      </w:r>
    </w:p>
    <w:p w:rsidR="00726CFB" w:rsidRDefault="00726CFB" w:rsidP="00726CFB">
      <w:pPr>
        <w:spacing w:after="0" w:line="240" w:lineRule="auto"/>
        <w:jc w:val="both"/>
      </w:pPr>
    </w:p>
    <w:p w:rsidR="00726CFB" w:rsidRPr="001B0758" w:rsidRDefault="00726CFB" w:rsidP="00726CFB">
      <w:pPr>
        <w:spacing w:after="0" w:line="240" w:lineRule="auto"/>
        <w:jc w:val="both"/>
      </w:pPr>
      <w:r w:rsidRPr="001B0758">
        <w:t xml:space="preserve">W czasie prezentacji dr Elżbiety </w:t>
      </w:r>
      <w:proofErr w:type="spellStart"/>
      <w:r w:rsidRPr="001B0758">
        <w:t>Mikos</w:t>
      </w:r>
      <w:proofErr w:type="spellEnd"/>
      <w:r w:rsidRPr="001B0758">
        <w:t>-Skuzy i dr hab. Patrycji Grzebyk zostaną przedstawione międzynarodowe ramy prawne pomocy humanitarnej. Pracownicy UW przedstawią podstawy prawa do pomocy humanitarnej oraz główne zasady międzynarodowego prawa humanitarnego, praw człowieka, oraz prawa dotyczącego pomocy w sytuacji katastrofy, które mają ogromne znaczenie dla prawidłowego zapewnienia pomocy humanitarnej dla potrzebujących.</w:t>
      </w:r>
    </w:p>
    <w:p w:rsidR="00726CFB" w:rsidRPr="00EC228B" w:rsidRDefault="00726CFB" w:rsidP="00726CFB">
      <w:pPr>
        <w:pStyle w:val="NormalnyWeb"/>
        <w:rPr>
          <w:rFonts w:asciiTheme="minorHAnsi" w:hAnsiTheme="minorHAnsi"/>
          <w:color w:val="000000"/>
          <w:sz w:val="22"/>
          <w:szCs w:val="22"/>
        </w:rPr>
      </w:pPr>
    </w:p>
    <w:p w:rsidR="00726CFB" w:rsidRPr="00726CFB" w:rsidRDefault="00E67190" w:rsidP="00726CFB">
      <w:pPr>
        <w:shd w:val="clear" w:color="auto" w:fill="D6E3BC" w:themeFill="accent3" w:themeFillTint="66"/>
        <w:spacing w:after="0" w:line="240" w:lineRule="auto"/>
        <w:rPr>
          <w:b/>
          <w:sz w:val="24"/>
        </w:rPr>
      </w:pPr>
      <w:r>
        <w:rPr>
          <w:b/>
          <w:bCs/>
          <w:sz w:val="24"/>
        </w:rPr>
        <w:t>Spotkanie z ambasadorami</w:t>
      </w:r>
    </w:p>
    <w:p w:rsidR="00726CFB" w:rsidRPr="00EC228B" w:rsidRDefault="00726CFB" w:rsidP="00726CFB">
      <w:pPr>
        <w:pStyle w:val="NormalnyWeb"/>
        <w:rPr>
          <w:rFonts w:asciiTheme="minorHAnsi" w:hAnsiTheme="minorHAnsi"/>
          <w:sz w:val="22"/>
          <w:szCs w:val="22"/>
        </w:rPr>
      </w:pPr>
      <w:r w:rsidRPr="00EC228B">
        <w:rPr>
          <w:rFonts w:asciiTheme="minorHAnsi" w:hAnsiTheme="minorHAnsi"/>
          <w:sz w:val="22"/>
          <w:szCs w:val="22"/>
        </w:rPr>
        <w:t>organizator: MSZ DWE</w:t>
      </w:r>
    </w:p>
    <w:p w:rsidR="00726CFB" w:rsidRPr="00EC228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termin: 13 czerwca 2019, godz. 11.15-12.15</w:t>
      </w:r>
    </w:p>
    <w:p w:rsidR="00726CFB" w:rsidRPr="00EC228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726CFB" w:rsidRPr="00EC228B" w:rsidRDefault="00726CFB" w:rsidP="00726CFB">
      <w:pPr>
        <w:spacing w:after="0" w:line="240" w:lineRule="auto"/>
        <w:jc w:val="both"/>
      </w:pPr>
    </w:p>
    <w:p w:rsidR="00726CFB" w:rsidRPr="00726CFB" w:rsidRDefault="00726CFB" w:rsidP="00726CFB">
      <w:pPr>
        <w:shd w:val="clear" w:color="auto" w:fill="D6E3BC" w:themeFill="accent3" w:themeFillTint="66"/>
        <w:spacing w:after="0" w:line="240" w:lineRule="auto"/>
        <w:jc w:val="both"/>
        <w:rPr>
          <w:b/>
          <w:bCs/>
          <w:sz w:val="24"/>
        </w:rPr>
      </w:pPr>
      <w:r w:rsidRPr="00726CFB">
        <w:rPr>
          <w:b/>
          <w:bCs/>
          <w:sz w:val="24"/>
        </w:rPr>
        <w:t xml:space="preserve">Odpowiedzialny wolontariat. Jak pomóc, żeby nie zaszkodzić? </w:t>
      </w:r>
    </w:p>
    <w:p w:rsidR="00726CFB" w:rsidRPr="00EC228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organizator: </w:t>
      </w:r>
      <w:r w:rsidRPr="00EC228B">
        <w:rPr>
          <w:rFonts w:asciiTheme="minorHAnsi" w:hAnsiTheme="minorHAnsi"/>
          <w:sz w:val="22"/>
          <w:szCs w:val="22"/>
        </w:rPr>
        <w:t xml:space="preserve">Fundacja </w:t>
      </w:r>
      <w:proofErr w:type="spellStart"/>
      <w:r w:rsidRPr="00EC228B">
        <w:rPr>
          <w:rFonts w:asciiTheme="minorHAnsi" w:hAnsiTheme="minorHAnsi"/>
          <w:i/>
          <w:iCs/>
          <w:sz w:val="22"/>
          <w:szCs w:val="22"/>
        </w:rPr>
        <w:t>Redemptoris</w:t>
      </w:r>
      <w:proofErr w:type="spellEnd"/>
      <w:r w:rsidRPr="00EC228B">
        <w:rPr>
          <w:rFonts w:asciiTheme="minorHAnsi" w:hAnsiTheme="minorHAnsi"/>
          <w:i/>
          <w:iCs/>
          <w:sz w:val="22"/>
          <w:szCs w:val="22"/>
        </w:rPr>
        <w:t xml:space="preserve"> </w:t>
      </w:r>
      <w:proofErr w:type="spellStart"/>
      <w:r w:rsidRPr="00EC228B">
        <w:rPr>
          <w:rFonts w:asciiTheme="minorHAnsi" w:hAnsiTheme="minorHAnsi"/>
          <w:i/>
          <w:iCs/>
          <w:sz w:val="22"/>
          <w:szCs w:val="22"/>
        </w:rPr>
        <w:t>Missio</w:t>
      </w:r>
      <w:proofErr w:type="spellEnd"/>
    </w:p>
    <w:p w:rsidR="00726CFB" w:rsidRPr="00EC228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termin: 13 czerwca 2019, godz. 11.15-12.15</w:t>
      </w:r>
    </w:p>
    <w:p w:rsidR="00726CFB" w:rsidRPr="00EC228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sala B</w:t>
      </w:r>
    </w:p>
    <w:p w:rsidR="00726CFB" w:rsidRPr="00EC228B" w:rsidRDefault="00726CFB" w:rsidP="00726CFB">
      <w:pPr>
        <w:spacing w:after="0" w:line="240" w:lineRule="auto"/>
        <w:jc w:val="both"/>
      </w:pPr>
    </w:p>
    <w:p w:rsidR="00726CFB" w:rsidRPr="00EC228B" w:rsidRDefault="00726CFB" w:rsidP="00726CFB">
      <w:pPr>
        <w:spacing w:after="0" w:line="240" w:lineRule="auto"/>
        <w:jc w:val="both"/>
      </w:pPr>
      <w:r w:rsidRPr="00EC228B">
        <w:t xml:space="preserve">Każdego roku około 10 milionów osób bierze udział w zagranicznych projektach pomocowych. Część tych projektów „pomocowa” jest jedynie z nazwy. Aby swoimi działaniami przynosić korzyść zamiast szkody, należy odpowiednio przygotować się do udziału w wolontariacie. </w:t>
      </w:r>
    </w:p>
    <w:p w:rsidR="00726CFB" w:rsidRPr="00EC228B" w:rsidRDefault="00726CFB" w:rsidP="00726CFB">
      <w:pPr>
        <w:spacing w:after="0" w:line="240" w:lineRule="auto"/>
        <w:jc w:val="both"/>
      </w:pPr>
      <w:r w:rsidRPr="00EC228B">
        <w:lastRenderedPageBreak/>
        <w:t xml:space="preserve">Przykład zaangażowania w odpowiedzialny wolontariat zostanie przedstawiony podczas prezentacji stworzonej na bazie doświadczeń kilkudziesięciu wolontariuszy. Podczas prelekcji będzie można dowiedzieć się jak unikać nieuczciwych ofert </w:t>
      </w:r>
      <w:proofErr w:type="spellStart"/>
      <w:r w:rsidRPr="00EC228B">
        <w:t>wolonturystycznych</w:t>
      </w:r>
      <w:proofErr w:type="spellEnd"/>
      <w:r w:rsidRPr="00EC228B">
        <w:t xml:space="preserve">, jak znaleźć profesjonalną organizację pomocową oraz, czy aby pomóc potrzebujący koniecznie trzeba wyjeżdżać do tropiku. </w:t>
      </w:r>
    </w:p>
    <w:p w:rsidR="00726CFB" w:rsidRPr="00EC228B" w:rsidRDefault="00726CFB" w:rsidP="00726CFB">
      <w:pPr>
        <w:spacing w:after="0" w:line="240" w:lineRule="auto"/>
        <w:jc w:val="both"/>
      </w:pPr>
      <w:r w:rsidRPr="00EC228B">
        <w:t xml:space="preserve">Prezentację przedstawi Sara </w:t>
      </w:r>
      <w:proofErr w:type="spellStart"/>
      <w:r w:rsidRPr="00EC228B">
        <w:t>Suchowiak</w:t>
      </w:r>
      <w:proofErr w:type="spellEnd"/>
      <w:r w:rsidRPr="00EC228B">
        <w:t xml:space="preserve">, magister położnictwa, wieloletnia wolontariuszka Fundacji Pomocy Humanitarnej </w:t>
      </w:r>
      <w:proofErr w:type="spellStart"/>
      <w:r w:rsidRPr="00EC228B">
        <w:rPr>
          <w:i/>
          <w:iCs/>
        </w:rPr>
        <w:t>Redemptoris</w:t>
      </w:r>
      <w:proofErr w:type="spellEnd"/>
      <w:r w:rsidRPr="00EC228B">
        <w:rPr>
          <w:i/>
          <w:iCs/>
        </w:rPr>
        <w:t xml:space="preserve"> </w:t>
      </w:r>
      <w:proofErr w:type="spellStart"/>
      <w:r w:rsidRPr="00EC228B">
        <w:rPr>
          <w:i/>
          <w:iCs/>
        </w:rPr>
        <w:t>Missio</w:t>
      </w:r>
      <w:proofErr w:type="spellEnd"/>
      <w:r w:rsidRPr="00EC228B">
        <w:t xml:space="preserve">, która uczestniczyła w projektach pomocowych w Kamerunie i Ghanie. Fundacja </w:t>
      </w:r>
      <w:proofErr w:type="spellStart"/>
      <w:r w:rsidRPr="00EC228B">
        <w:rPr>
          <w:i/>
          <w:iCs/>
        </w:rPr>
        <w:t>Redemptoris</w:t>
      </w:r>
      <w:proofErr w:type="spellEnd"/>
      <w:r w:rsidRPr="00EC228B">
        <w:rPr>
          <w:i/>
          <w:iCs/>
        </w:rPr>
        <w:t xml:space="preserve"> </w:t>
      </w:r>
      <w:proofErr w:type="spellStart"/>
      <w:r w:rsidRPr="00EC228B">
        <w:rPr>
          <w:i/>
          <w:iCs/>
        </w:rPr>
        <w:t>Missio</w:t>
      </w:r>
      <w:proofErr w:type="spellEnd"/>
      <w:r w:rsidRPr="00EC228B">
        <w:t xml:space="preserve"> od 1992 roku niesie pomoc medyczną w najuboższych rejonach świata.</w:t>
      </w:r>
    </w:p>
    <w:p w:rsidR="00726CFB" w:rsidRPr="00EC228B" w:rsidRDefault="00726CFB" w:rsidP="00726CFB">
      <w:pPr>
        <w:spacing w:after="0" w:line="240" w:lineRule="auto"/>
        <w:jc w:val="both"/>
      </w:pPr>
    </w:p>
    <w:p w:rsidR="00726CFB" w:rsidRPr="00726CFB" w:rsidRDefault="00726CFB" w:rsidP="00726CFB">
      <w:pPr>
        <w:shd w:val="clear" w:color="auto" w:fill="D6E3BC" w:themeFill="accent3" w:themeFillTint="66"/>
        <w:spacing w:after="0" w:line="240" w:lineRule="auto"/>
        <w:rPr>
          <w:b/>
          <w:sz w:val="24"/>
        </w:rPr>
      </w:pPr>
      <w:r w:rsidRPr="00726CFB">
        <w:rPr>
          <w:b/>
          <w:bCs/>
          <w:sz w:val="24"/>
        </w:rPr>
        <w:t>Jak UE pomaga na Ukrainie</w:t>
      </w:r>
    </w:p>
    <w:p w:rsidR="00726CFB" w:rsidRPr="00EC228B" w:rsidRDefault="00726CFB" w:rsidP="00726CFB">
      <w:pPr>
        <w:pStyle w:val="NormalnyWeb"/>
        <w:rPr>
          <w:rFonts w:asciiTheme="minorHAnsi" w:hAnsiTheme="minorHAnsi"/>
          <w:sz w:val="22"/>
          <w:szCs w:val="22"/>
        </w:rPr>
      </w:pPr>
      <w:r w:rsidRPr="00EC228B">
        <w:rPr>
          <w:rFonts w:asciiTheme="minorHAnsi" w:hAnsiTheme="minorHAnsi"/>
          <w:sz w:val="22"/>
          <w:szCs w:val="22"/>
        </w:rPr>
        <w:t>organizator: ECHO i PIN</w:t>
      </w:r>
    </w:p>
    <w:p w:rsidR="00726CFB" w:rsidRPr="00E67190" w:rsidRDefault="00726CFB" w:rsidP="00726CFB">
      <w:pPr>
        <w:pStyle w:val="NormalnyWeb"/>
        <w:rPr>
          <w:rFonts w:asciiTheme="minorHAnsi" w:hAnsiTheme="minorHAnsi"/>
          <w:color w:val="000000"/>
          <w:sz w:val="22"/>
          <w:szCs w:val="22"/>
        </w:rPr>
      </w:pPr>
      <w:r w:rsidRPr="001B0758">
        <w:rPr>
          <w:rFonts w:asciiTheme="minorHAnsi" w:hAnsiTheme="minorHAnsi"/>
          <w:color w:val="000000"/>
          <w:sz w:val="22"/>
          <w:szCs w:val="22"/>
        </w:rPr>
        <w:t xml:space="preserve">termin: 13 czerwca 2019, godz. </w:t>
      </w:r>
      <w:r w:rsidRPr="00E67190">
        <w:rPr>
          <w:rFonts w:asciiTheme="minorHAnsi" w:hAnsiTheme="minorHAnsi"/>
          <w:color w:val="000000"/>
          <w:sz w:val="22"/>
          <w:szCs w:val="22"/>
        </w:rPr>
        <w:t>11.15-12.15</w:t>
      </w:r>
    </w:p>
    <w:p w:rsidR="00726CFB" w:rsidRPr="00E67190" w:rsidRDefault="00726CFB" w:rsidP="00726CFB">
      <w:pPr>
        <w:pStyle w:val="NormalnyWeb"/>
        <w:rPr>
          <w:rFonts w:asciiTheme="minorHAnsi" w:hAnsiTheme="minorHAnsi"/>
          <w:color w:val="000000"/>
          <w:sz w:val="22"/>
          <w:szCs w:val="22"/>
        </w:rPr>
      </w:pPr>
      <w:r w:rsidRPr="00E67190">
        <w:rPr>
          <w:rFonts w:asciiTheme="minorHAnsi" w:hAnsiTheme="minorHAnsi"/>
          <w:color w:val="000000"/>
          <w:sz w:val="22"/>
          <w:szCs w:val="22"/>
        </w:rPr>
        <w:t>sala C</w:t>
      </w:r>
    </w:p>
    <w:p w:rsidR="00726CFB" w:rsidRPr="00EC228B" w:rsidRDefault="00726CFB" w:rsidP="00726CFB">
      <w:pPr>
        <w:spacing w:after="0" w:line="240" w:lineRule="auto"/>
        <w:jc w:val="both"/>
      </w:pPr>
    </w:p>
    <w:p w:rsidR="00726CFB" w:rsidRPr="00726CFB" w:rsidRDefault="00726CFB" w:rsidP="00726CFB">
      <w:pPr>
        <w:shd w:val="clear" w:color="auto" w:fill="D6E3BC" w:themeFill="accent3" w:themeFillTint="66"/>
        <w:spacing w:after="0" w:line="240" w:lineRule="auto"/>
        <w:rPr>
          <w:b/>
          <w:sz w:val="24"/>
        </w:rPr>
      </w:pPr>
      <w:r w:rsidRPr="00726CFB">
        <w:rPr>
          <w:b/>
          <w:bCs/>
          <w:sz w:val="24"/>
        </w:rPr>
        <w:t>Polacy na misjach pokojowych</w:t>
      </w:r>
    </w:p>
    <w:p w:rsidR="00726CFB" w:rsidRPr="00EC228B" w:rsidRDefault="00726CFB" w:rsidP="00726CFB">
      <w:pPr>
        <w:pStyle w:val="NormalnyWeb"/>
        <w:rPr>
          <w:rFonts w:asciiTheme="minorHAnsi" w:hAnsiTheme="minorHAnsi"/>
          <w:sz w:val="22"/>
          <w:szCs w:val="22"/>
        </w:rPr>
      </w:pPr>
      <w:r w:rsidRPr="00EC228B">
        <w:rPr>
          <w:rFonts w:asciiTheme="minorHAnsi" w:hAnsiTheme="minorHAnsi"/>
          <w:sz w:val="22"/>
          <w:szCs w:val="22"/>
        </w:rPr>
        <w:t>organizator: Stowarzyszenie Kombatantów Misji Pokojowych ONZ</w:t>
      </w:r>
    </w:p>
    <w:p w:rsidR="00726CFB" w:rsidRPr="00EC228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termin: 13 czerwca 2019, godz. 12.30-13.30</w:t>
      </w:r>
    </w:p>
    <w:p w:rsidR="00726CFB" w:rsidRPr="00EC228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726CFB" w:rsidRDefault="00726CFB" w:rsidP="00726CFB">
      <w:pPr>
        <w:pStyle w:val="NormalnyWeb"/>
        <w:jc w:val="both"/>
        <w:rPr>
          <w:rFonts w:asciiTheme="minorHAnsi" w:hAnsiTheme="minorHAnsi"/>
          <w:color w:val="000000"/>
          <w:sz w:val="22"/>
          <w:szCs w:val="22"/>
        </w:rPr>
      </w:pPr>
    </w:p>
    <w:p w:rsidR="00726CFB" w:rsidRDefault="00726CFB" w:rsidP="00726CFB">
      <w:pPr>
        <w:spacing w:after="0" w:line="240" w:lineRule="auto"/>
        <w:jc w:val="both"/>
      </w:pPr>
      <w:r>
        <w:rPr>
          <w:rFonts w:ascii="Calibri" w:hAnsi="Calibri"/>
          <w:color w:val="000000"/>
        </w:rPr>
        <w:t xml:space="preserve">Począwszy od lat 1953 roku Polacy są zaangażowani w misje pokojowe organizowane przez różne organizacje międzynarodowe. Począwszy od lat 60. ubiegłego wieku Polscy żołnierze biorą udział w operacjach pokojowych w składzie jednostek wojskowych, polskich kontyngentów wojskowych, jako obserwatorzy wojskowi w operacjach organizowanych pod auspicjami ONZ, NATO, OBWE i Unii Europejskiej. W roku 1973 Polska skierowała na Bliski Wschód zwarty kontyngent wojskowy. Do chwili obecnej w operacjach poza granicami kraju uczestniczyło 120 tys. polskich żołnierzy, policjantów, pracowników cywilnych. 120 Polaków oddało życie w imię światowego Pokoju. Na spotkanie z uczestnikami misji pokojowych zaprasza </w:t>
      </w:r>
      <w:r w:rsidRPr="00EC228B">
        <w:t>Stowarzyszenie Kombatantów Misji Pokojowych ONZ</w:t>
      </w:r>
      <w:r>
        <w:t>.</w:t>
      </w:r>
    </w:p>
    <w:p w:rsidR="000443EF" w:rsidRPr="00EC228B" w:rsidRDefault="000443EF" w:rsidP="001F6950">
      <w:pPr>
        <w:spacing w:after="0" w:line="240" w:lineRule="auto"/>
        <w:jc w:val="both"/>
      </w:pPr>
    </w:p>
    <w:p w:rsidR="000443EF" w:rsidRPr="00726CFB" w:rsidRDefault="000443EF" w:rsidP="00C435B0">
      <w:pPr>
        <w:shd w:val="clear" w:color="auto" w:fill="D6E3BC" w:themeFill="accent3" w:themeFillTint="66"/>
        <w:spacing w:after="0" w:line="240" w:lineRule="auto"/>
        <w:jc w:val="both"/>
        <w:rPr>
          <w:b/>
          <w:bCs/>
          <w:sz w:val="24"/>
        </w:rPr>
      </w:pPr>
      <w:r w:rsidRPr="00726CFB">
        <w:rPr>
          <w:b/>
          <w:bCs/>
          <w:sz w:val="24"/>
        </w:rPr>
        <w:t>Praca i wolontariat w tropiku. Jak odnaleźć się w odmiennych warunkach kulturowych i społecznych?</w:t>
      </w:r>
    </w:p>
    <w:p w:rsidR="000443EF" w:rsidRPr="00EC228B" w:rsidRDefault="000443EF"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organizator: </w:t>
      </w:r>
      <w:r w:rsidRPr="00EC228B">
        <w:rPr>
          <w:rFonts w:asciiTheme="minorHAnsi" w:hAnsiTheme="minorHAnsi"/>
          <w:sz w:val="22"/>
          <w:szCs w:val="22"/>
        </w:rPr>
        <w:t xml:space="preserve">Fundacja </w:t>
      </w:r>
      <w:proofErr w:type="spellStart"/>
      <w:r w:rsidRPr="00EC228B">
        <w:rPr>
          <w:rFonts w:asciiTheme="minorHAnsi" w:hAnsiTheme="minorHAnsi"/>
          <w:i/>
          <w:iCs/>
          <w:sz w:val="22"/>
          <w:szCs w:val="22"/>
        </w:rPr>
        <w:t>Redemptoris</w:t>
      </w:r>
      <w:proofErr w:type="spellEnd"/>
      <w:r w:rsidRPr="00EC228B">
        <w:rPr>
          <w:rFonts w:asciiTheme="minorHAnsi" w:hAnsiTheme="minorHAnsi"/>
          <w:i/>
          <w:iCs/>
          <w:sz w:val="22"/>
          <w:szCs w:val="22"/>
        </w:rPr>
        <w:t xml:space="preserve"> </w:t>
      </w:r>
      <w:proofErr w:type="spellStart"/>
      <w:r w:rsidRPr="00EC228B">
        <w:rPr>
          <w:rFonts w:asciiTheme="minorHAnsi" w:hAnsiTheme="minorHAnsi"/>
          <w:i/>
          <w:iCs/>
          <w:sz w:val="22"/>
          <w:szCs w:val="22"/>
        </w:rPr>
        <w:t>Missio</w:t>
      </w:r>
      <w:proofErr w:type="spellEnd"/>
    </w:p>
    <w:p w:rsidR="000443EF" w:rsidRPr="00EC228B" w:rsidRDefault="000443EF"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termin: 13 czerwca 2019, godz. </w:t>
      </w:r>
      <w:r w:rsidR="00956D32" w:rsidRPr="00EC228B">
        <w:rPr>
          <w:rFonts w:asciiTheme="minorHAnsi" w:hAnsiTheme="minorHAnsi"/>
          <w:color w:val="000000"/>
          <w:sz w:val="22"/>
          <w:szCs w:val="22"/>
        </w:rPr>
        <w:t>12.30-13.30</w:t>
      </w:r>
    </w:p>
    <w:p w:rsidR="00956D32" w:rsidRPr="00EC228B" w:rsidRDefault="00956D32"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sala B</w:t>
      </w:r>
    </w:p>
    <w:p w:rsidR="000443EF" w:rsidRPr="00EC228B" w:rsidRDefault="000443EF" w:rsidP="001F6950">
      <w:pPr>
        <w:spacing w:after="0" w:line="240" w:lineRule="auto"/>
        <w:jc w:val="both"/>
      </w:pPr>
    </w:p>
    <w:p w:rsidR="000443EF" w:rsidRPr="00EC228B" w:rsidRDefault="000443EF" w:rsidP="001F6950">
      <w:pPr>
        <w:spacing w:after="0" w:line="240" w:lineRule="auto"/>
        <w:jc w:val="both"/>
      </w:pPr>
      <w:r w:rsidRPr="00EC228B">
        <w:t xml:space="preserve">Najważniejszym i dla większości osób jedynym źródłem informacji o tropiku są media. Prezentowany w przekazach prasowych i telewizyjnych obraz globalnego Południa często jest wybiórczy i pełen stereotypów. Planowanie pracy lub wolontariatu bez odpowiedniej wiedzy o różnicach kulturowych i społecznych w krajach tropikalnych może się skończyć rozczarowaniem, poczuciem niespełnienia i przede wszystkim niepowodzeniem w realizacji zakładanych celów. </w:t>
      </w:r>
    </w:p>
    <w:p w:rsidR="000443EF" w:rsidRPr="00EC228B" w:rsidRDefault="000443EF" w:rsidP="001F6950">
      <w:pPr>
        <w:spacing w:after="0" w:line="240" w:lineRule="auto"/>
        <w:jc w:val="both"/>
      </w:pPr>
      <w:r w:rsidRPr="00EC228B">
        <w:t xml:space="preserve">Punktem wyjścia do rozważań nad różnicami kulturowymi i społecznymi jest stwierdzenie, że obszar globalnego Południa jest wielce zróżnicowany. Afryka, która w świadomości wielu osób funkcjonuje jako jeden wielki kraj, to w rzeczywistości miejsce wspólnych relacji tysięcy grup etnicznych zamieszkujących kilkadziesiąt państw. Odpowiedzi na pytanie o to, jak odnaleźć się w tak skomplikowanej rzeczywistości poszukamy wspólnie podczas prezentacji przygotowanej na bazie 27 letniego doświadczenia Fundacji Pomocy Humanitarnej </w:t>
      </w:r>
      <w:proofErr w:type="spellStart"/>
      <w:r w:rsidRPr="00EC228B">
        <w:rPr>
          <w:i/>
          <w:iCs/>
        </w:rPr>
        <w:t>Redemptoris</w:t>
      </w:r>
      <w:proofErr w:type="spellEnd"/>
      <w:r w:rsidRPr="00EC228B">
        <w:rPr>
          <w:i/>
          <w:iCs/>
        </w:rPr>
        <w:t xml:space="preserve"> </w:t>
      </w:r>
      <w:proofErr w:type="spellStart"/>
      <w:r w:rsidRPr="00EC228B">
        <w:rPr>
          <w:i/>
          <w:iCs/>
        </w:rPr>
        <w:t>Missio</w:t>
      </w:r>
      <w:proofErr w:type="spellEnd"/>
      <w:r w:rsidRPr="00EC228B">
        <w:t xml:space="preserve">. </w:t>
      </w:r>
    </w:p>
    <w:p w:rsidR="000443EF" w:rsidRPr="00EC228B" w:rsidRDefault="000443EF" w:rsidP="001F6950">
      <w:pPr>
        <w:spacing w:after="0" w:line="240" w:lineRule="auto"/>
        <w:jc w:val="both"/>
      </w:pPr>
      <w:r w:rsidRPr="00EC228B">
        <w:t xml:space="preserve">Prezentację przedstawi Jacek Jarosz, wiceprezes Fundacji Pomocy Humanitarnej </w:t>
      </w:r>
      <w:proofErr w:type="spellStart"/>
      <w:r w:rsidRPr="00EC228B">
        <w:rPr>
          <w:i/>
          <w:iCs/>
        </w:rPr>
        <w:t>Redemptoris</w:t>
      </w:r>
      <w:proofErr w:type="spellEnd"/>
      <w:r w:rsidRPr="00EC228B">
        <w:rPr>
          <w:i/>
          <w:iCs/>
        </w:rPr>
        <w:t xml:space="preserve"> </w:t>
      </w:r>
      <w:proofErr w:type="spellStart"/>
      <w:r w:rsidRPr="00EC228B">
        <w:rPr>
          <w:i/>
          <w:iCs/>
        </w:rPr>
        <w:t>Missio</w:t>
      </w:r>
      <w:proofErr w:type="spellEnd"/>
      <w:r w:rsidRPr="00EC228B">
        <w:t xml:space="preserve">, który uczestniczył w projektach pomocowych realizowanych w Zambii, Madagaskarze i Republice Środkowoafrykańskiej. Fundacja </w:t>
      </w:r>
      <w:proofErr w:type="spellStart"/>
      <w:r w:rsidRPr="00EC228B">
        <w:t>Redemptoris</w:t>
      </w:r>
      <w:proofErr w:type="spellEnd"/>
      <w:r w:rsidRPr="00EC228B">
        <w:t xml:space="preserve"> </w:t>
      </w:r>
      <w:proofErr w:type="spellStart"/>
      <w:r w:rsidRPr="00EC228B">
        <w:t>Missio</w:t>
      </w:r>
      <w:proofErr w:type="spellEnd"/>
      <w:r w:rsidRPr="00EC228B">
        <w:t xml:space="preserve"> od 1992 roku niesie pomoc medyczną w najuboższych rejonach świata.</w:t>
      </w:r>
    </w:p>
    <w:p w:rsidR="00726CFB" w:rsidRPr="001B0758" w:rsidRDefault="00726CFB" w:rsidP="00726CFB">
      <w:pPr>
        <w:spacing w:after="0" w:line="240" w:lineRule="auto"/>
        <w:jc w:val="both"/>
      </w:pPr>
    </w:p>
    <w:p w:rsidR="00726CFB" w:rsidRPr="00726CFB" w:rsidRDefault="00726CFB" w:rsidP="00726CFB">
      <w:pPr>
        <w:shd w:val="clear" w:color="auto" w:fill="D6E3BC" w:themeFill="accent3" w:themeFillTint="66"/>
        <w:spacing w:after="0" w:line="240" w:lineRule="auto"/>
        <w:jc w:val="both"/>
        <w:rPr>
          <w:b/>
          <w:sz w:val="24"/>
          <w:lang w:val="en-US"/>
        </w:rPr>
      </w:pPr>
      <w:r w:rsidRPr="00726CFB">
        <w:rPr>
          <w:b/>
          <w:sz w:val="24"/>
          <w:lang w:val="en-US"/>
        </w:rPr>
        <w:t>Network on Humanitarian Action - professionalism in Humanitarian Aid</w:t>
      </w:r>
    </w:p>
    <w:p w:rsidR="00726CFB" w:rsidRPr="00EC228B" w:rsidRDefault="00726CFB" w:rsidP="00726CFB">
      <w:pPr>
        <w:pStyle w:val="NormalnyWeb"/>
        <w:rPr>
          <w:rFonts w:asciiTheme="minorHAnsi" w:hAnsiTheme="minorHAnsi"/>
          <w:sz w:val="22"/>
          <w:szCs w:val="22"/>
        </w:rPr>
      </w:pPr>
      <w:r w:rsidRPr="00EC228B">
        <w:rPr>
          <w:rFonts w:asciiTheme="minorHAnsi" w:hAnsiTheme="minorHAnsi"/>
          <w:sz w:val="22"/>
          <w:szCs w:val="22"/>
        </w:rPr>
        <w:t>organizator: Uniwersytet Warszawski, NOHA</w:t>
      </w:r>
    </w:p>
    <w:p w:rsidR="00726CFB" w:rsidRPr="00EC228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t>termin: 13 czerwca 2019, godz. 12.30-13.30</w:t>
      </w:r>
    </w:p>
    <w:p w:rsidR="00726CFB" w:rsidRPr="00EC228B" w:rsidRDefault="00726CFB" w:rsidP="00726CFB">
      <w:pPr>
        <w:pStyle w:val="NormalnyWeb"/>
        <w:rPr>
          <w:rFonts w:asciiTheme="minorHAnsi" w:hAnsiTheme="minorHAnsi"/>
          <w:color w:val="000000"/>
          <w:sz w:val="22"/>
          <w:szCs w:val="22"/>
        </w:rPr>
      </w:pPr>
      <w:r w:rsidRPr="00EC228B">
        <w:rPr>
          <w:rFonts w:asciiTheme="minorHAnsi" w:hAnsiTheme="minorHAnsi"/>
          <w:color w:val="000000"/>
          <w:sz w:val="22"/>
          <w:szCs w:val="22"/>
        </w:rPr>
        <w:lastRenderedPageBreak/>
        <w:t>sala C</w:t>
      </w:r>
    </w:p>
    <w:p w:rsidR="00726CFB" w:rsidRDefault="00726CFB" w:rsidP="00726CFB">
      <w:pPr>
        <w:pStyle w:val="NormalnyWeb"/>
        <w:jc w:val="both"/>
        <w:rPr>
          <w:rFonts w:asciiTheme="minorHAnsi" w:hAnsiTheme="minorHAnsi"/>
          <w:color w:val="000000"/>
          <w:sz w:val="22"/>
          <w:szCs w:val="22"/>
        </w:rPr>
      </w:pPr>
    </w:p>
    <w:p w:rsidR="00726CFB" w:rsidRDefault="00726CFB" w:rsidP="00726CFB">
      <w:pPr>
        <w:pStyle w:val="NormalnyWeb"/>
        <w:jc w:val="both"/>
        <w:rPr>
          <w:rFonts w:asciiTheme="minorHAnsi" w:hAnsiTheme="minorHAnsi"/>
          <w:color w:val="000000"/>
          <w:sz w:val="22"/>
          <w:szCs w:val="22"/>
        </w:rPr>
      </w:pPr>
      <w:r w:rsidRPr="001B0758">
        <w:rPr>
          <w:rFonts w:asciiTheme="minorHAnsi" w:hAnsiTheme="minorHAnsi"/>
          <w:color w:val="000000"/>
          <w:sz w:val="22"/>
          <w:szCs w:val="22"/>
        </w:rPr>
        <w:t xml:space="preserve">W czasie spotkania uczestnicy dowiedzą się, jakie są możliwości zdobycia profesjonalnej wiedzy na temat pomocy humanitarnej zarówno w ramach programów magisterskich, podyplomowych, jak i krótkich kursów prowadzonych w języku polskim oraz angielskim. Będą również mieć szansę zapoznać się z ofertą stypendialną, która może pomóc im sfinansować naukę w ramach konsorcjum Network on </w:t>
      </w:r>
      <w:proofErr w:type="spellStart"/>
      <w:r w:rsidRPr="001B0758">
        <w:rPr>
          <w:rFonts w:asciiTheme="minorHAnsi" w:hAnsiTheme="minorHAnsi"/>
          <w:color w:val="000000"/>
          <w:sz w:val="22"/>
          <w:szCs w:val="22"/>
        </w:rPr>
        <w:t>Humanitarian</w:t>
      </w:r>
      <w:proofErr w:type="spellEnd"/>
      <w:r w:rsidRPr="001B0758">
        <w:rPr>
          <w:rFonts w:asciiTheme="minorHAnsi" w:hAnsiTheme="minorHAnsi"/>
          <w:color w:val="000000"/>
          <w:sz w:val="22"/>
          <w:szCs w:val="22"/>
        </w:rPr>
        <w:t xml:space="preserve"> Action.</w:t>
      </w:r>
    </w:p>
    <w:p w:rsidR="00203FAB" w:rsidRPr="00EC228B" w:rsidRDefault="00203FAB" w:rsidP="00203FAB">
      <w:pPr>
        <w:pStyle w:val="NormalnyWeb"/>
        <w:rPr>
          <w:rFonts w:asciiTheme="minorHAnsi" w:hAnsiTheme="minorHAnsi"/>
          <w:color w:val="000000"/>
          <w:sz w:val="22"/>
          <w:szCs w:val="22"/>
        </w:rPr>
      </w:pPr>
    </w:p>
    <w:p w:rsidR="00203FAB" w:rsidRPr="00726CFB" w:rsidRDefault="00203FAB" w:rsidP="00203FAB">
      <w:pPr>
        <w:shd w:val="clear" w:color="auto" w:fill="D6E3BC" w:themeFill="accent3" w:themeFillTint="66"/>
        <w:spacing w:after="0" w:line="240" w:lineRule="auto"/>
        <w:rPr>
          <w:b/>
          <w:sz w:val="24"/>
        </w:rPr>
      </w:pPr>
      <w:r w:rsidRPr="00726CFB">
        <w:rPr>
          <w:b/>
          <w:bCs/>
          <w:sz w:val="24"/>
        </w:rPr>
        <w:t>Działania humanitarne UNICEF</w:t>
      </w:r>
    </w:p>
    <w:p w:rsidR="00203FAB" w:rsidRPr="00EC228B" w:rsidRDefault="00203FAB" w:rsidP="00203FAB">
      <w:pPr>
        <w:pStyle w:val="NormalnyWeb"/>
        <w:rPr>
          <w:rFonts w:asciiTheme="minorHAnsi" w:hAnsiTheme="minorHAnsi"/>
          <w:sz w:val="22"/>
          <w:szCs w:val="22"/>
        </w:rPr>
      </w:pPr>
      <w:r w:rsidRPr="00EC228B">
        <w:rPr>
          <w:rFonts w:asciiTheme="minorHAnsi" w:hAnsiTheme="minorHAnsi"/>
          <w:sz w:val="22"/>
          <w:szCs w:val="22"/>
        </w:rPr>
        <w:t>organizator: UNICEF Polska</w:t>
      </w:r>
    </w:p>
    <w:p w:rsidR="00203FAB" w:rsidRPr="00EC228B" w:rsidRDefault="00203FAB" w:rsidP="00203FAB">
      <w:pPr>
        <w:pStyle w:val="NormalnyWeb"/>
        <w:rPr>
          <w:rFonts w:asciiTheme="minorHAnsi" w:hAnsiTheme="minorHAnsi"/>
          <w:color w:val="000000"/>
          <w:sz w:val="22"/>
          <w:szCs w:val="22"/>
        </w:rPr>
      </w:pPr>
      <w:r w:rsidRPr="00EC228B">
        <w:rPr>
          <w:rFonts w:asciiTheme="minorHAnsi" w:hAnsiTheme="minorHAnsi"/>
          <w:color w:val="000000"/>
          <w:sz w:val="22"/>
          <w:szCs w:val="22"/>
        </w:rPr>
        <w:t>termin: 13 czerwca 2019, godz. 13.45-14.45</w:t>
      </w:r>
    </w:p>
    <w:p w:rsidR="00203FAB" w:rsidRPr="00EC228B" w:rsidRDefault="00203FAB" w:rsidP="00203FAB">
      <w:pPr>
        <w:pStyle w:val="NormalnyWeb"/>
        <w:rPr>
          <w:rFonts w:asciiTheme="minorHAnsi" w:hAnsiTheme="minorHAnsi"/>
          <w:color w:val="000000"/>
          <w:sz w:val="22"/>
          <w:szCs w:val="22"/>
        </w:rPr>
      </w:pPr>
      <w:r w:rsidRPr="00EC228B">
        <w:rPr>
          <w:rFonts w:asciiTheme="minorHAnsi" w:hAnsiTheme="minorHAnsi"/>
          <w:color w:val="000000"/>
          <w:sz w:val="22"/>
          <w:szCs w:val="22"/>
        </w:rPr>
        <w:t>sala A</w:t>
      </w:r>
    </w:p>
    <w:p w:rsidR="00203FAB" w:rsidRDefault="00203FAB" w:rsidP="00203FAB">
      <w:pPr>
        <w:pStyle w:val="NormalnyWeb"/>
        <w:jc w:val="both"/>
        <w:rPr>
          <w:rFonts w:asciiTheme="minorHAnsi" w:hAnsiTheme="minorHAnsi"/>
          <w:color w:val="000000"/>
          <w:sz w:val="22"/>
          <w:szCs w:val="22"/>
        </w:rPr>
      </w:pPr>
    </w:p>
    <w:p w:rsidR="00203FAB" w:rsidRDefault="00203FAB" w:rsidP="00203FAB">
      <w:pPr>
        <w:pStyle w:val="NormalnyWeb"/>
        <w:jc w:val="both"/>
        <w:rPr>
          <w:rFonts w:asciiTheme="minorHAnsi" w:hAnsiTheme="minorHAnsi"/>
          <w:color w:val="000000"/>
          <w:sz w:val="22"/>
          <w:szCs w:val="22"/>
        </w:rPr>
      </w:pPr>
      <w:r>
        <w:rPr>
          <w:rFonts w:asciiTheme="minorHAnsi" w:hAnsiTheme="minorHAnsi"/>
          <w:color w:val="000000"/>
          <w:sz w:val="22"/>
          <w:szCs w:val="22"/>
        </w:rPr>
        <w:t xml:space="preserve">UNICEF to największa na świecie organizacja humanitarna i rozwojowa niosąca pomoc dzieciom na wszystkich kontynentach. Od ponad 70 lat skutecznie dba o to, by każde dziecko miało szanse na zdrowe i bezpieczne dzieciństwo oraz rozwój swojego potencjału. </w:t>
      </w:r>
    </w:p>
    <w:p w:rsidR="00203FAB" w:rsidRDefault="00203FAB" w:rsidP="00203FAB">
      <w:pPr>
        <w:pStyle w:val="NormalnyWeb"/>
        <w:jc w:val="both"/>
        <w:rPr>
          <w:rFonts w:asciiTheme="minorHAnsi" w:hAnsiTheme="minorHAnsi"/>
          <w:color w:val="000000"/>
          <w:sz w:val="22"/>
          <w:szCs w:val="22"/>
        </w:rPr>
      </w:pPr>
      <w:r>
        <w:rPr>
          <w:rFonts w:asciiTheme="minorHAnsi" w:hAnsiTheme="minorHAnsi"/>
          <w:color w:val="000000"/>
          <w:sz w:val="22"/>
          <w:szCs w:val="22"/>
        </w:rPr>
        <w:t>Jak wygląda struktura UNICEF? Jak planowana i organizowana jest pomoc ratująca zdrowie i życie najmłodszych bez względu na miejsce w jakim się znajdują? Jak działa „</w:t>
      </w:r>
      <w:proofErr w:type="spellStart"/>
      <w:r>
        <w:rPr>
          <w:rFonts w:asciiTheme="minorHAnsi" w:hAnsiTheme="minorHAnsi"/>
          <w:color w:val="000000"/>
          <w:sz w:val="22"/>
          <w:szCs w:val="22"/>
        </w:rPr>
        <w:t>cold</w:t>
      </w:r>
      <w:proofErr w:type="spellEnd"/>
      <w:r>
        <w:rPr>
          <w:rFonts w:asciiTheme="minorHAnsi" w:hAnsiTheme="minorHAnsi"/>
          <w:color w:val="000000"/>
          <w:sz w:val="22"/>
          <w:szCs w:val="22"/>
        </w:rPr>
        <w:t xml:space="preserve"> </w:t>
      </w:r>
      <w:proofErr w:type="spellStart"/>
      <w:r>
        <w:rPr>
          <w:rFonts w:asciiTheme="minorHAnsi" w:hAnsiTheme="minorHAnsi"/>
          <w:color w:val="000000"/>
          <w:sz w:val="22"/>
          <w:szCs w:val="22"/>
        </w:rPr>
        <w:t>chain</w:t>
      </w:r>
      <w:proofErr w:type="spellEnd"/>
      <w:r>
        <w:rPr>
          <w:rFonts w:asciiTheme="minorHAnsi" w:hAnsiTheme="minorHAnsi"/>
          <w:color w:val="000000"/>
          <w:sz w:val="22"/>
          <w:szCs w:val="22"/>
        </w:rPr>
        <w:t xml:space="preserve">”? Jak wygląda „Szkoła w pudełku”? </w:t>
      </w:r>
    </w:p>
    <w:p w:rsidR="00203FAB" w:rsidRDefault="00203FAB" w:rsidP="00203FAB">
      <w:pPr>
        <w:pStyle w:val="NormalnyWeb"/>
        <w:jc w:val="both"/>
        <w:rPr>
          <w:rFonts w:asciiTheme="minorHAnsi" w:hAnsiTheme="minorHAnsi"/>
          <w:color w:val="000000"/>
          <w:sz w:val="22"/>
          <w:szCs w:val="22"/>
        </w:rPr>
      </w:pPr>
      <w:r>
        <w:rPr>
          <w:rFonts w:asciiTheme="minorHAnsi" w:hAnsiTheme="minorHAnsi"/>
          <w:color w:val="000000"/>
          <w:sz w:val="22"/>
          <w:szCs w:val="22"/>
        </w:rPr>
        <w:t>Na te wszystkie pytania odpowiedź znajdą odbiorcy prezentacji o działaniach humanitarnych UNICEF. Dowiedzą się również o polskich wątkach w historii organizacji.</w:t>
      </w:r>
    </w:p>
    <w:p w:rsidR="00B56EF2" w:rsidRPr="00EC228B" w:rsidRDefault="00B56EF2" w:rsidP="001F6950">
      <w:pPr>
        <w:spacing w:after="0" w:line="240" w:lineRule="auto"/>
        <w:jc w:val="both"/>
      </w:pPr>
    </w:p>
    <w:p w:rsidR="00CB4650" w:rsidRPr="00726CFB" w:rsidRDefault="00CB4650" w:rsidP="00C435B0">
      <w:pPr>
        <w:pStyle w:val="NormalnyWeb"/>
        <w:shd w:val="clear" w:color="auto" w:fill="D6E3BC" w:themeFill="accent3" w:themeFillTint="66"/>
        <w:rPr>
          <w:rFonts w:asciiTheme="minorHAnsi" w:hAnsiTheme="minorHAnsi"/>
          <w:b/>
          <w:szCs w:val="22"/>
        </w:rPr>
      </w:pPr>
      <w:r w:rsidRPr="00726CFB">
        <w:rPr>
          <w:rFonts w:asciiTheme="minorHAnsi" w:hAnsiTheme="minorHAnsi"/>
          <w:b/>
          <w:szCs w:val="22"/>
        </w:rPr>
        <w:t>Szkoła mądrego pomagania</w:t>
      </w:r>
    </w:p>
    <w:p w:rsidR="00CB4650" w:rsidRPr="00EC228B" w:rsidRDefault="00CB4650" w:rsidP="001F6950">
      <w:pPr>
        <w:pStyle w:val="NormalnyWeb"/>
        <w:rPr>
          <w:rFonts w:asciiTheme="minorHAnsi" w:hAnsiTheme="minorHAnsi"/>
          <w:sz w:val="22"/>
          <w:szCs w:val="22"/>
        </w:rPr>
      </w:pPr>
      <w:r w:rsidRPr="00EC228B">
        <w:rPr>
          <w:rFonts w:asciiTheme="minorHAnsi" w:hAnsiTheme="minorHAnsi"/>
          <w:sz w:val="22"/>
          <w:szCs w:val="22"/>
        </w:rPr>
        <w:t xml:space="preserve">organizator: </w:t>
      </w:r>
      <w:r w:rsidR="006C3831" w:rsidRPr="00EC228B">
        <w:rPr>
          <w:rFonts w:asciiTheme="minorHAnsi" w:hAnsiTheme="minorHAnsi"/>
          <w:sz w:val="22"/>
          <w:szCs w:val="22"/>
        </w:rPr>
        <w:t>Centrum Edukacji Obywatelskiej</w:t>
      </w:r>
    </w:p>
    <w:p w:rsidR="00CB4650" w:rsidRPr="00EC228B" w:rsidRDefault="00CB4650"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 xml:space="preserve">termin: 13 czerwca 2019, godz. </w:t>
      </w:r>
      <w:r w:rsidR="00956D32" w:rsidRPr="00EC228B">
        <w:rPr>
          <w:rFonts w:asciiTheme="minorHAnsi" w:hAnsiTheme="minorHAnsi"/>
          <w:color w:val="000000"/>
          <w:sz w:val="22"/>
          <w:szCs w:val="22"/>
        </w:rPr>
        <w:t>13.45-16.00</w:t>
      </w:r>
    </w:p>
    <w:p w:rsidR="00956D32" w:rsidRPr="00EC228B" w:rsidRDefault="00956D32" w:rsidP="001F6950">
      <w:pPr>
        <w:pStyle w:val="NormalnyWeb"/>
        <w:rPr>
          <w:rFonts w:asciiTheme="minorHAnsi" w:hAnsiTheme="minorHAnsi"/>
          <w:color w:val="000000"/>
          <w:sz w:val="22"/>
          <w:szCs w:val="22"/>
        </w:rPr>
      </w:pPr>
      <w:r w:rsidRPr="00EC228B">
        <w:rPr>
          <w:rFonts w:asciiTheme="minorHAnsi" w:hAnsiTheme="minorHAnsi"/>
          <w:color w:val="000000"/>
          <w:sz w:val="22"/>
          <w:szCs w:val="22"/>
        </w:rPr>
        <w:t>sala B</w:t>
      </w:r>
    </w:p>
    <w:p w:rsidR="00CB4650" w:rsidRPr="00EC228B" w:rsidRDefault="00CB4650" w:rsidP="001F6950">
      <w:pPr>
        <w:spacing w:after="0" w:line="240" w:lineRule="auto"/>
        <w:jc w:val="both"/>
        <w:rPr>
          <w:rFonts w:cs="Arial"/>
          <w:color w:val="222222"/>
          <w:shd w:val="clear" w:color="auto" w:fill="FFFFFF"/>
        </w:rPr>
      </w:pPr>
    </w:p>
    <w:p w:rsidR="00CB4650" w:rsidRPr="00EC228B" w:rsidRDefault="00CB4650" w:rsidP="001F6950">
      <w:pPr>
        <w:spacing w:after="0" w:line="240" w:lineRule="auto"/>
        <w:jc w:val="both"/>
        <w:rPr>
          <w:rFonts w:cs="Arial"/>
          <w:color w:val="222222"/>
          <w:shd w:val="clear" w:color="auto" w:fill="FFFFFF"/>
        </w:rPr>
      </w:pPr>
      <w:r w:rsidRPr="00EC228B">
        <w:rPr>
          <w:rFonts w:cs="Arial"/>
          <w:color w:val="222222"/>
          <w:shd w:val="clear" w:color="auto" w:fill="FFFFFF"/>
        </w:rPr>
        <w:t xml:space="preserve">Wzajemne wspieranie się państw w rozwiązywaniu wyzwań rozwojowych i kryzysów humanitarnych wpisane jest w ideę Celów Zrównoważonego Rozwoju, które dążą do osiągniecia bardziej sprawiedliwego, zrównoważonego i pokojowego świata dla wszystkich ludzi. Do przybliżenia się do ich realizacji może przyczynić się każda instytucja oraz organizacja, jak i każdy pojedynczy człowiek, w tym także polskie szkoły. W kontekście szkolnym powinno to być rozumiane jako wzmacnianie wiedzy uczniów i uczennic, na czym polega mądra pomoc i urzeczywistnienie jej na poziomie społeczności szkolnej poprzez organizację wydarzeń opartych o jej standardy, w tym zachowanie dbałości o niepowielanie stereotypów i nie naruszanie godności osób, którym taka pomoc jest udzielana. </w:t>
      </w:r>
    </w:p>
    <w:p w:rsidR="00CB4650" w:rsidRPr="00EC228B" w:rsidRDefault="00CB4650" w:rsidP="001F6950">
      <w:pPr>
        <w:spacing w:after="0" w:line="240" w:lineRule="auto"/>
        <w:jc w:val="both"/>
        <w:rPr>
          <w:rFonts w:cs="Arial"/>
          <w:color w:val="222222"/>
          <w:shd w:val="clear" w:color="auto" w:fill="FFFFFF"/>
        </w:rPr>
      </w:pPr>
      <w:r w:rsidRPr="00EC228B">
        <w:rPr>
          <w:rFonts w:cs="Arial"/>
          <w:color w:val="222222"/>
          <w:shd w:val="clear" w:color="auto" w:fill="FFFFFF"/>
        </w:rPr>
        <w:t xml:space="preserve">Centrum Edukacji Obywatelskiej zaprasza nauczycieli i nauczycielki na 2-godzinny warsztat mający na celu przybliżenie tematyki mądrego pomagania i zaprezentowanie przykładowych aktywności, które można przeprowadzić w klasie, i treści, jakie można poruszyć w rozmowach z młodzieżą. </w:t>
      </w:r>
    </w:p>
    <w:p w:rsidR="00CB4650" w:rsidRPr="00EC228B" w:rsidRDefault="00CB4650" w:rsidP="001F6950">
      <w:pPr>
        <w:spacing w:after="0" w:line="240" w:lineRule="auto"/>
        <w:jc w:val="both"/>
        <w:rPr>
          <w:rFonts w:cs="Arial"/>
          <w:shd w:val="clear" w:color="auto" w:fill="FFFFFF"/>
        </w:rPr>
      </w:pPr>
      <w:r w:rsidRPr="00EC228B">
        <w:rPr>
          <w:rFonts w:cs="Arial"/>
          <w:shd w:val="clear" w:color="auto" w:fill="FFFFFF"/>
        </w:rPr>
        <w:t xml:space="preserve">Szkolenie jest przeznaczone dla nauczycieli i nauczycielek szkół podstawowych (klasy VI-VIII) oraz ponadpodstawowych bez względu na przedmiot. </w:t>
      </w:r>
    </w:p>
    <w:p w:rsidR="00CB4650" w:rsidRPr="00EC228B" w:rsidRDefault="00CB4650" w:rsidP="001F6950">
      <w:pPr>
        <w:spacing w:after="0" w:line="240" w:lineRule="auto"/>
        <w:jc w:val="both"/>
        <w:rPr>
          <w:rFonts w:cs="Arial"/>
          <w:shd w:val="clear" w:color="auto" w:fill="FFFFFF"/>
        </w:rPr>
      </w:pPr>
    </w:p>
    <w:p w:rsidR="00CB4650" w:rsidRPr="00EC228B" w:rsidRDefault="00CB4650" w:rsidP="001F6950">
      <w:pPr>
        <w:spacing w:after="0" w:line="240" w:lineRule="auto"/>
        <w:jc w:val="both"/>
        <w:rPr>
          <w:rFonts w:cs="Arial"/>
        </w:rPr>
      </w:pPr>
      <w:r w:rsidRPr="00EC228B">
        <w:rPr>
          <w:rFonts w:cs="Arial"/>
        </w:rPr>
        <w:t>Wydarzenie odbędzie się w ramach projektu „W świat z klasą” współfinansowanego ze środków Unii Europejskiej oraz w ramach programu polskiej współpracy rozwojowej Ministerstwa Spraw Zagranicznych RP.</w:t>
      </w:r>
    </w:p>
    <w:p w:rsidR="00726CFB" w:rsidRDefault="00726CFB">
      <w:pPr>
        <w:pStyle w:val="NormalnyWeb"/>
        <w:jc w:val="both"/>
        <w:rPr>
          <w:rFonts w:asciiTheme="minorHAnsi" w:hAnsiTheme="minorHAnsi"/>
          <w:color w:val="000000"/>
          <w:sz w:val="22"/>
          <w:szCs w:val="22"/>
        </w:rPr>
      </w:pPr>
    </w:p>
    <w:sectPr w:rsidR="00726CFB" w:rsidSect="00E310A0">
      <w:footerReference w:type="default" r:id="rId13"/>
      <w:pgSz w:w="11906" w:h="16838"/>
      <w:pgMar w:top="709" w:right="1417" w:bottom="426"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3B9D" w:rsidRDefault="00883B9D" w:rsidP="00883B9D">
      <w:pPr>
        <w:spacing w:after="0" w:line="240" w:lineRule="auto"/>
      </w:pPr>
      <w:r>
        <w:separator/>
      </w:r>
    </w:p>
  </w:endnote>
  <w:endnote w:type="continuationSeparator" w:id="0">
    <w:p w:rsidR="00883B9D" w:rsidRDefault="00883B9D" w:rsidP="00883B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6866609"/>
      <w:docPartObj>
        <w:docPartGallery w:val="Page Numbers (Bottom of Page)"/>
        <w:docPartUnique/>
      </w:docPartObj>
    </w:sdtPr>
    <w:sdtEndPr/>
    <w:sdtContent>
      <w:p w:rsidR="00883B9D" w:rsidRDefault="00883B9D">
        <w:pPr>
          <w:pStyle w:val="Stopka"/>
          <w:jc w:val="right"/>
        </w:pPr>
        <w:r>
          <w:fldChar w:fldCharType="begin"/>
        </w:r>
        <w:r>
          <w:instrText>PAGE   \* MERGEFORMAT</w:instrText>
        </w:r>
        <w:r>
          <w:fldChar w:fldCharType="separate"/>
        </w:r>
        <w:r w:rsidR="00BE2D81">
          <w:rPr>
            <w:noProof/>
          </w:rPr>
          <w:t>11</w:t>
        </w:r>
        <w:r>
          <w:fldChar w:fldCharType="end"/>
        </w:r>
      </w:p>
    </w:sdtContent>
  </w:sdt>
  <w:p w:rsidR="00883B9D" w:rsidRDefault="00883B9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3B9D" w:rsidRDefault="00883B9D" w:rsidP="00883B9D">
      <w:pPr>
        <w:spacing w:after="0" w:line="240" w:lineRule="auto"/>
      </w:pPr>
      <w:r>
        <w:separator/>
      </w:r>
    </w:p>
  </w:footnote>
  <w:footnote w:type="continuationSeparator" w:id="0">
    <w:p w:rsidR="00883B9D" w:rsidRDefault="00883B9D" w:rsidP="00883B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1A0"/>
    <w:rsid w:val="000348D0"/>
    <w:rsid w:val="000443EF"/>
    <w:rsid w:val="000A5FF7"/>
    <w:rsid w:val="00133417"/>
    <w:rsid w:val="00146624"/>
    <w:rsid w:val="00147DF6"/>
    <w:rsid w:val="001942DA"/>
    <w:rsid w:val="001B0758"/>
    <w:rsid w:val="001F6950"/>
    <w:rsid w:val="00203FAB"/>
    <w:rsid w:val="00270F85"/>
    <w:rsid w:val="002B39E9"/>
    <w:rsid w:val="00302D9C"/>
    <w:rsid w:val="003B2934"/>
    <w:rsid w:val="00570F0B"/>
    <w:rsid w:val="005B18FB"/>
    <w:rsid w:val="00652805"/>
    <w:rsid w:val="0067592C"/>
    <w:rsid w:val="006C30C6"/>
    <w:rsid w:val="006C3831"/>
    <w:rsid w:val="006D63E2"/>
    <w:rsid w:val="00726CFB"/>
    <w:rsid w:val="007D723D"/>
    <w:rsid w:val="0080435A"/>
    <w:rsid w:val="00864B31"/>
    <w:rsid w:val="00883B9D"/>
    <w:rsid w:val="00892D94"/>
    <w:rsid w:val="00936FC4"/>
    <w:rsid w:val="00956D32"/>
    <w:rsid w:val="009C0357"/>
    <w:rsid w:val="009D567C"/>
    <w:rsid w:val="009E76D7"/>
    <w:rsid w:val="009F55D6"/>
    <w:rsid w:val="00A75A3F"/>
    <w:rsid w:val="00AA16DD"/>
    <w:rsid w:val="00AD2B52"/>
    <w:rsid w:val="00B043B1"/>
    <w:rsid w:val="00B56EF2"/>
    <w:rsid w:val="00BE2D81"/>
    <w:rsid w:val="00C1414F"/>
    <w:rsid w:val="00C244E8"/>
    <w:rsid w:val="00C435B0"/>
    <w:rsid w:val="00C50983"/>
    <w:rsid w:val="00C96B11"/>
    <w:rsid w:val="00CB4650"/>
    <w:rsid w:val="00CF6C3F"/>
    <w:rsid w:val="00DD7BE3"/>
    <w:rsid w:val="00E251A0"/>
    <w:rsid w:val="00E310A0"/>
    <w:rsid w:val="00E67190"/>
    <w:rsid w:val="00EC228B"/>
    <w:rsid w:val="00EE24A4"/>
    <w:rsid w:val="00F65CB1"/>
    <w:rsid w:val="00F666A6"/>
    <w:rsid w:val="00F82C81"/>
    <w:rsid w:val="00FA22F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E251A0"/>
    <w:pPr>
      <w:spacing w:after="0" w:line="240" w:lineRule="auto"/>
    </w:pPr>
    <w:rPr>
      <w:rFonts w:ascii="Times New Roman" w:hAnsi="Times New Roman" w:cs="Times New Roman"/>
      <w:sz w:val="24"/>
      <w:szCs w:val="24"/>
      <w:lang w:eastAsia="pl-PL"/>
    </w:rPr>
  </w:style>
  <w:style w:type="paragraph" w:styleId="Akapitzlist">
    <w:name w:val="List Paragraph"/>
    <w:basedOn w:val="Normalny"/>
    <w:uiPriority w:val="34"/>
    <w:qFormat/>
    <w:rsid w:val="006D63E2"/>
    <w:pPr>
      <w:spacing w:after="0" w:line="240" w:lineRule="auto"/>
      <w:ind w:left="720"/>
    </w:pPr>
    <w:rPr>
      <w:rFonts w:ascii="Calibri" w:hAnsi="Calibri" w:cs="Times New Roman"/>
    </w:rPr>
  </w:style>
  <w:style w:type="character" w:styleId="Hipercze">
    <w:name w:val="Hyperlink"/>
    <w:basedOn w:val="Domylnaczcionkaakapitu"/>
    <w:uiPriority w:val="99"/>
    <w:unhideWhenUsed/>
    <w:rsid w:val="001942DA"/>
    <w:rPr>
      <w:color w:val="0000FF"/>
      <w:u w:val="single"/>
    </w:rPr>
  </w:style>
  <w:style w:type="paragraph" w:styleId="Tekstdymka">
    <w:name w:val="Balloon Text"/>
    <w:basedOn w:val="Normalny"/>
    <w:link w:val="TekstdymkaZnak"/>
    <w:uiPriority w:val="99"/>
    <w:semiHidden/>
    <w:unhideWhenUsed/>
    <w:rsid w:val="00A75A3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75A3F"/>
    <w:rPr>
      <w:rFonts w:ascii="Tahoma" w:hAnsi="Tahoma" w:cs="Tahoma"/>
      <w:sz w:val="16"/>
      <w:szCs w:val="16"/>
    </w:rPr>
  </w:style>
  <w:style w:type="table" w:styleId="Tabela-Siatka">
    <w:name w:val="Table Grid"/>
    <w:basedOn w:val="Standardowy"/>
    <w:uiPriority w:val="59"/>
    <w:rsid w:val="00EE24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5B18FB"/>
    <w:rPr>
      <w:sz w:val="16"/>
      <w:szCs w:val="16"/>
    </w:rPr>
  </w:style>
  <w:style w:type="paragraph" w:styleId="Tekstkomentarza">
    <w:name w:val="annotation text"/>
    <w:basedOn w:val="Normalny"/>
    <w:link w:val="TekstkomentarzaZnak"/>
    <w:uiPriority w:val="99"/>
    <w:semiHidden/>
    <w:unhideWhenUsed/>
    <w:rsid w:val="005B18FB"/>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B18FB"/>
    <w:rPr>
      <w:sz w:val="20"/>
      <w:szCs w:val="20"/>
    </w:rPr>
  </w:style>
  <w:style w:type="paragraph" w:styleId="Nagwek">
    <w:name w:val="header"/>
    <w:basedOn w:val="Normalny"/>
    <w:link w:val="NagwekZnak"/>
    <w:uiPriority w:val="99"/>
    <w:unhideWhenUsed/>
    <w:rsid w:val="00883B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83B9D"/>
  </w:style>
  <w:style w:type="paragraph" w:styleId="Stopka">
    <w:name w:val="footer"/>
    <w:basedOn w:val="Normalny"/>
    <w:link w:val="StopkaZnak"/>
    <w:uiPriority w:val="99"/>
    <w:unhideWhenUsed/>
    <w:rsid w:val="00883B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83B9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E251A0"/>
    <w:pPr>
      <w:spacing w:after="0" w:line="240" w:lineRule="auto"/>
    </w:pPr>
    <w:rPr>
      <w:rFonts w:ascii="Times New Roman" w:hAnsi="Times New Roman" w:cs="Times New Roman"/>
      <w:sz w:val="24"/>
      <w:szCs w:val="24"/>
      <w:lang w:eastAsia="pl-PL"/>
    </w:rPr>
  </w:style>
  <w:style w:type="paragraph" w:styleId="Akapitzlist">
    <w:name w:val="List Paragraph"/>
    <w:basedOn w:val="Normalny"/>
    <w:uiPriority w:val="34"/>
    <w:qFormat/>
    <w:rsid w:val="006D63E2"/>
    <w:pPr>
      <w:spacing w:after="0" w:line="240" w:lineRule="auto"/>
      <w:ind w:left="720"/>
    </w:pPr>
    <w:rPr>
      <w:rFonts w:ascii="Calibri" w:hAnsi="Calibri" w:cs="Times New Roman"/>
    </w:rPr>
  </w:style>
  <w:style w:type="character" w:styleId="Hipercze">
    <w:name w:val="Hyperlink"/>
    <w:basedOn w:val="Domylnaczcionkaakapitu"/>
    <w:uiPriority w:val="99"/>
    <w:unhideWhenUsed/>
    <w:rsid w:val="001942DA"/>
    <w:rPr>
      <w:color w:val="0000FF"/>
      <w:u w:val="single"/>
    </w:rPr>
  </w:style>
  <w:style w:type="paragraph" w:styleId="Tekstdymka">
    <w:name w:val="Balloon Text"/>
    <w:basedOn w:val="Normalny"/>
    <w:link w:val="TekstdymkaZnak"/>
    <w:uiPriority w:val="99"/>
    <w:semiHidden/>
    <w:unhideWhenUsed/>
    <w:rsid w:val="00A75A3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75A3F"/>
    <w:rPr>
      <w:rFonts w:ascii="Tahoma" w:hAnsi="Tahoma" w:cs="Tahoma"/>
      <w:sz w:val="16"/>
      <w:szCs w:val="16"/>
    </w:rPr>
  </w:style>
  <w:style w:type="table" w:styleId="Tabela-Siatka">
    <w:name w:val="Table Grid"/>
    <w:basedOn w:val="Standardowy"/>
    <w:uiPriority w:val="59"/>
    <w:rsid w:val="00EE24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5B18FB"/>
    <w:rPr>
      <w:sz w:val="16"/>
      <w:szCs w:val="16"/>
    </w:rPr>
  </w:style>
  <w:style w:type="paragraph" w:styleId="Tekstkomentarza">
    <w:name w:val="annotation text"/>
    <w:basedOn w:val="Normalny"/>
    <w:link w:val="TekstkomentarzaZnak"/>
    <w:uiPriority w:val="99"/>
    <w:semiHidden/>
    <w:unhideWhenUsed/>
    <w:rsid w:val="005B18FB"/>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B18FB"/>
    <w:rPr>
      <w:sz w:val="20"/>
      <w:szCs w:val="20"/>
    </w:rPr>
  </w:style>
  <w:style w:type="paragraph" w:styleId="Nagwek">
    <w:name w:val="header"/>
    <w:basedOn w:val="Normalny"/>
    <w:link w:val="NagwekZnak"/>
    <w:uiPriority w:val="99"/>
    <w:unhideWhenUsed/>
    <w:rsid w:val="00883B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83B9D"/>
  </w:style>
  <w:style w:type="paragraph" w:styleId="Stopka">
    <w:name w:val="footer"/>
    <w:basedOn w:val="Normalny"/>
    <w:link w:val="StopkaZnak"/>
    <w:uiPriority w:val="99"/>
    <w:unhideWhenUsed/>
    <w:rsid w:val="00883B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83B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082814">
      <w:bodyDiv w:val="1"/>
      <w:marLeft w:val="0"/>
      <w:marRight w:val="0"/>
      <w:marTop w:val="0"/>
      <w:marBottom w:val="0"/>
      <w:divBdr>
        <w:top w:val="none" w:sz="0" w:space="0" w:color="auto"/>
        <w:left w:val="none" w:sz="0" w:space="0" w:color="auto"/>
        <w:bottom w:val="none" w:sz="0" w:space="0" w:color="auto"/>
        <w:right w:val="none" w:sz="0" w:space="0" w:color="auto"/>
      </w:divBdr>
    </w:div>
    <w:div w:id="564068605">
      <w:bodyDiv w:val="1"/>
      <w:marLeft w:val="0"/>
      <w:marRight w:val="0"/>
      <w:marTop w:val="0"/>
      <w:marBottom w:val="0"/>
      <w:divBdr>
        <w:top w:val="none" w:sz="0" w:space="0" w:color="auto"/>
        <w:left w:val="none" w:sz="0" w:space="0" w:color="auto"/>
        <w:bottom w:val="none" w:sz="0" w:space="0" w:color="auto"/>
        <w:right w:val="none" w:sz="0" w:space="0" w:color="auto"/>
      </w:divBdr>
    </w:div>
    <w:div w:id="632054604">
      <w:bodyDiv w:val="1"/>
      <w:marLeft w:val="0"/>
      <w:marRight w:val="0"/>
      <w:marTop w:val="0"/>
      <w:marBottom w:val="0"/>
      <w:divBdr>
        <w:top w:val="none" w:sz="0" w:space="0" w:color="auto"/>
        <w:left w:val="none" w:sz="0" w:space="0" w:color="auto"/>
        <w:bottom w:val="none" w:sz="0" w:space="0" w:color="auto"/>
        <w:right w:val="none" w:sz="0" w:space="0" w:color="auto"/>
      </w:divBdr>
    </w:div>
    <w:div w:id="738210943">
      <w:bodyDiv w:val="1"/>
      <w:marLeft w:val="0"/>
      <w:marRight w:val="0"/>
      <w:marTop w:val="0"/>
      <w:marBottom w:val="0"/>
      <w:divBdr>
        <w:top w:val="none" w:sz="0" w:space="0" w:color="auto"/>
        <w:left w:val="none" w:sz="0" w:space="0" w:color="auto"/>
        <w:bottom w:val="none" w:sz="0" w:space="0" w:color="auto"/>
        <w:right w:val="none" w:sz="0" w:space="0" w:color="auto"/>
      </w:divBdr>
    </w:div>
    <w:div w:id="741104061">
      <w:bodyDiv w:val="1"/>
      <w:marLeft w:val="0"/>
      <w:marRight w:val="0"/>
      <w:marTop w:val="0"/>
      <w:marBottom w:val="0"/>
      <w:divBdr>
        <w:top w:val="none" w:sz="0" w:space="0" w:color="auto"/>
        <w:left w:val="none" w:sz="0" w:space="0" w:color="auto"/>
        <w:bottom w:val="none" w:sz="0" w:space="0" w:color="auto"/>
        <w:right w:val="none" w:sz="0" w:space="0" w:color="auto"/>
      </w:divBdr>
    </w:div>
    <w:div w:id="1230649470">
      <w:bodyDiv w:val="1"/>
      <w:marLeft w:val="0"/>
      <w:marRight w:val="0"/>
      <w:marTop w:val="0"/>
      <w:marBottom w:val="0"/>
      <w:divBdr>
        <w:top w:val="none" w:sz="0" w:space="0" w:color="auto"/>
        <w:left w:val="none" w:sz="0" w:space="0" w:color="auto"/>
        <w:bottom w:val="none" w:sz="0" w:space="0" w:color="auto"/>
        <w:right w:val="none" w:sz="0" w:space="0" w:color="auto"/>
      </w:divBdr>
    </w:div>
    <w:div w:id="1308705753">
      <w:bodyDiv w:val="1"/>
      <w:marLeft w:val="0"/>
      <w:marRight w:val="0"/>
      <w:marTop w:val="0"/>
      <w:marBottom w:val="0"/>
      <w:divBdr>
        <w:top w:val="none" w:sz="0" w:space="0" w:color="auto"/>
        <w:left w:val="none" w:sz="0" w:space="0" w:color="auto"/>
        <w:bottom w:val="none" w:sz="0" w:space="0" w:color="auto"/>
        <w:right w:val="none" w:sz="0" w:space="0" w:color="auto"/>
      </w:divBdr>
    </w:div>
    <w:div w:id="1500001187">
      <w:bodyDiv w:val="1"/>
      <w:marLeft w:val="0"/>
      <w:marRight w:val="0"/>
      <w:marTop w:val="0"/>
      <w:marBottom w:val="0"/>
      <w:divBdr>
        <w:top w:val="none" w:sz="0" w:space="0" w:color="auto"/>
        <w:left w:val="none" w:sz="0" w:space="0" w:color="auto"/>
        <w:bottom w:val="none" w:sz="0" w:space="0" w:color="auto"/>
        <w:right w:val="none" w:sz="0" w:space="0" w:color="auto"/>
      </w:divBdr>
    </w:div>
    <w:div w:id="1918517455">
      <w:bodyDiv w:val="1"/>
      <w:marLeft w:val="0"/>
      <w:marRight w:val="0"/>
      <w:marTop w:val="0"/>
      <w:marBottom w:val="0"/>
      <w:divBdr>
        <w:top w:val="none" w:sz="0" w:space="0" w:color="auto"/>
        <w:left w:val="none" w:sz="0" w:space="0" w:color="auto"/>
        <w:bottom w:val="none" w:sz="0" w:space="0" w:color="auto"/>
        <w:right w:val="none" w:sz="0" w:space="0" w:color="auto"/>
      </w:divBdr>
    </w:div>
    <w:div w:id="1947541536">
      <w:bodyDiv w:val="1"/>
      <w:marLeft w:val="0"/>
      <w:marRight w:val="0"/>
      <w:marTop w:val="0"/>
      <w:marBottom w:val="0"/>
      <w:divBdr>
        <w:top w:val="none" w:sz="0" w:space="0" w:color="auto"/>
        <w:left w:val="none" w:sz="0" w:space="0" w:color="auto"/>
        <w:bottom w:val="none" w:sz="0" w:space="0" w:color="auto"/>
        <w:right w:val="none" w:sz="0" w:space="0" w:color="auto"/>
      </w:divBdr>
    </w:div>
    <w:div w:id="2106344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m.i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mailto:pawel.mokrzycki@msz.gov.p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gata.czyrsznic-dobrowolska@msz.gov.pl" TargetMode="External"/><Relationship Id="rId4" Type="http://schemas.openxmlformats.org/officeDocument/2006/relationships/webSettings" Target="webSettings.xml"/><Relationship Id="rId9" Type="http://schemas.openxmlformats.org/officeDocument/2006/relationships/hyperlink" Target="http://www.humanitarianexpo.com"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11</Pages>
  <Words>4064</Words>
  <Characters>24384</Characters>
  <Application>Microsoft Office Word</Application>
  <DocSecurity>0</DocSecurity>
  <Lines>203</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Czyrsznic - Dobrowolska Agata</dc:creator>
  <cp:lastModifiedBy>Czyrsznic - Dobrowolska Agata</cp:lastModifiedBy>
  <cp:revision>15</cp:revision>
  <cp:lastPrinted>2019-05-14T08:29:00Z</cp:lastPrinted>
  <dcterms:created xsi:type="dcterms:W3CDTF">2019-05-14T06:41:00Z</dcterms:created>
  <dcterms:modified xsi:type="dcterms:W3CDTF">2019-05-14T08:30:00Z</dcterms:modified>
</cp:coreProperties>
</file>